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EA84" w14:textId="77777777" w:rsidR="00511D26" w:rsidRPr="00511D26" w:rsidRDefault="00511D26" w:rsidP="00511D26">
      <w:pPr>
        <w:pStyle w:val="a3"/>
        <w:rPr>
          <w:rFonts w:asciiTheme="minorHAnsi" w:hAnsiTheme="minorHAnsi" w:cstheme="minorHAnsi"/>
          <w:b/>
          <w:bCs/>
          <w:sz w:val="22"/>
          <w:szCs w:val="22"/>
        </w:rPr>
      </w:pPr>
      <w:r w:rsidRPr="00511D26">
        <w:rPr>
          <w:rFonts w:asciiTheme="minorHAnsi" w:hAnsiTheme="minorHAnsi" w:cstheme="minorHAnsi"/>
          <w:b/>
          <w:bCs/>
          <w:sz w:val="22"/>
          <w:szCs w:val="22"/>
        </w:rPr>
        <w:t>СОГЛАСИЕ НА ОБРАБОТКУ ПЕРСОНАЛЬНЫХ ДАННЫХ ДЛЯ ПЕРСОНАЛИЗИРОВАННЫХ РЕКЛАМНЫХ ПРЕДЛОЖЕНИЙ</w:t>
      </w:r>
    </w:p>
    <w:p w14:paraId="75A98B70" w14:textId="6EA4F3BF" w:rsidR="00511D26" w:rsidRPr="00511D26" w:rsidRDefault="00511D26" w:rsidP="00511D26">
      <w:pPr>
        <w:spacing w:after="240"/>
        <w:rPr>
          <w:rFonts w:asciiTheme="minorHAnsi" w:hAnsiTheme="minorHAnsi" w:cstheme="minorHAnsi"/>
        </w:rPr>
      </w:pPr>
      <w:r w:rsidRPr="00511D26">
        <w:rPr>
          <w:rFonts w:asciiTheme="minorHAnsi" w:hAnsiTheme="minorHAnsi" w:cstheme="minorHAnsi"/>
        </w:rPr>
        <w:t>г. Москва, редакция от</w:t>
      </w:r>
      <w:r w:rsidR="00096403">
        <w:rPr>
          <w:rFonts w:asciiTheme="minorHAnsi" w:hAnsiTheme="minorHAnsi" w:cstheme="minorHAnsi"/>
          <w:lang w:val="ru-RU"/>
        </w:rPr>
        <w:t xml:space="preserve"> 01.01</w:t>
      </w:r>
      <w:r w:rsidRPr="00511D26">
        <w:rPr>
          <w:rFonts w:asciiTheme="minorHAnsi" w:hAnsiTheme="minorHAnsi" w:cstheme="minorHAnsi"/>
        </w:rPr>
        <w:t>.2026</w:t>
      </w:r>
    </w:p>
    <w:p w14:paraId="04573E74" w14:textId="77777777" w:rsidR="00511D26" w:rsidRPr="00511D26" w:rsidRDefault="00511D26" w:rsidP="00511D26">
      <w:pPr>
        <w:jc w:val="both"/>
        <w:rPr>
          <w:rFonts w:asciiTheme="minorHAnsi" w:hAnsiTheme="minorHAnsi" w:cstheme="minorHAnsi"/>
        </w:rPr>
      </w:pPr>
      <w:r w:rsidRPr="00096403">
        <w:rPr>
          <w:rFonts w:asciiTheme="minorHAnsi" w:hAnsiTheme="minorHAnsi" w:cstheme="minorHAnsi"/>
        </w:rPr>
        <w:t xml:space="preserve">Совершеннолетний посетитель интернет-сайта </w:t>
      </w:r>
      <w:hyperlink r:id="rId5" w:history="1">
        <w:r w:rsidRPr="00096403">
          <w:rPr>
            <w:rStyle w:val="ac"/>
            <w:rFonts w:asciiTheme="minorHAnsi" w:hAnsiTheme="minorHAnsi" w:cstheme="minorHAnsi"/>
          </w:rPr>
          <w:t>https://teikaboom.ru</w:t>
        </w:r>
      </w:hyperlink>
      <w:r w:rsidRPr="00096403">
        <w:rPr>
          <w:rFonts w:asciiTheme="minorHAnsi" w:hAnsiTheme="minorHAnsi" w:cstheme="minorHAnsi"/>
        </w:rPr>
        <w:t xml:space="preserve"> или иных сайтов </w:t>
      </w:r>
      <w:r w:rsidRPr="00096403">
        <w:rPr>
          <w:rFonts w:asciiTheme="minorHAnsi" w:hAnsiTheme="minorHAnsi" w:cstheme="minorHAnsi"/>
          <w:lang w:val="ru-RU"/>
        </w:rPr>
        <w:t>ООО</w:t>
      </w:r>
      <w:r w:rsidRPr="00096403">
        <w:rPr>
          <w:rFonts w:asciiTheme="minorHAnsi" w:hAnsiTheme="minorHAnsi" w:cstheme="minorHAnsi"/>
        </w:rPr>
        <w:t xml:space="preserve"> «КБК» (далее —</w:t>
      </w:r>
      <w:r w:rsidRPr="00511D26">
        <w:rPr>
          <w:rFonts w:asciiTheme="minorHAnsi" w:hAnsiTheme="minorHAnsi" w:cstheme="minorHAnsi"/>
        </w:rPr>
        <w:t xml:space="preserve"> Сайт, Посетитель), действуя от своего имени и как законный представитель указанного им несовершеннолетнего ребенка (далее — Ребенок), свободно, своей волей и в своем интересе, а в отношении Ребенка — в его интересах, предоставляет </w:t>
      </w:r>
      <w:r w:rsidRPr="00511D26">
        <w:rPr>
          <w:rFonts w:asciiTheme="minorHAnsi" w:hAnsiTheme="minorHAnsi" w:cstheme="minorHAnsi"/>
          <w:lang w:val="ru-RU"/>
        </w:rPr>
        <w:t>ООО</w:t>
      </w:r>
      <w:r w:rsidRPr="00511D26">
        <w:rPr>
          <w:rFonts w:asciiTheme="minorHAnsi" w:hAnsiTheme="minorHAnsi" w:cstheme="minorHAnsi"/>
        </w:rPr>
        <w:t xml:space="preserve"> «КБК», реквизиты которого указаны в пункте 13 (далее — Оператор), настоящее согласие (далее — Согласие).</w:t>
      </w:r>
    </w:p>
    <w:p w14:paraId="220397DF" w14:textId="77777777" w:rsidR="00511D26" w:rsidRPr="00511D26" w:rsidRDefault="00511D26" w:rsidP="00511D26">
      <w:pPr>
        <w:ind w:hanging="567"/>
        <w:jc w:val="both"/>
        <w:rPr>
          <w:rFonts w:asciiTheme="minorHAnsi" w:hAnsiTheme="minorHAnsi" w:cstheme="minorHAnsi"/>
        </w:rPr>
      </w:pPr>
      <w:r w:rsidRPr="00511D26">
        <w:rPr>
          <w:rFonts w:asciiTheme="minorHAnsi" w:hAnsiTheme="minorHAnsi" w:cstheme="minorHAnsi"/>
        </w:rPr>
        <w:t>1.</w:t>
      </w:r>
      <w:r w:rsidRPr="00511D26">
        <w:rPr>
          <w:rFonts w:asciiTheme="minorHAnsi" w:hAnsiTheme="minorHAnsi" w:cstheme="minorHAnsi"/>
          <w:lang w:val="ru-RU"/>
        </w:rPr>
        <w:tab/>
      </w:r>
      <w:r w:rsidRPr="00511D26">
        <w:rPr>
          <w:rFonts w:asciiTheme="minorHAnsi" w:hAnsiTheme="minorHAnsi" w:cstheme="minorHAnsi"/>
        </w:rPr>
        <w:t>Цель обработки — продвижение товаров, работ и услуг Оператора и его партнеров посредством подготовки и направления Посетителю персонализированных рекламных предложений с учетом даты рождения Ребенка и истории покупок Посетителя, в том числе покупок в интересах Ребенка. Персонализация включает подбор предложений ко дню рождения Ребенка и предложений, связанных с ранее приобретенными товарами, работами и услугами. Получателем сообщений является только Посетитель.</w:t>
      </w:r>
    </w:p>
    <w:p w14:paraId="7EE61488" w14:textId="77777777" w:rsidR="00511D26" w:rsidRPr="00511D26" w:rsidRDefault="00511D26" w:rsidP="00511D26">
      <w:pPr>
        <w:ind w:hanging="567"/>
        <w:jc w:val="both"/>
        <w:rPr>
          <w:rFonts w:asciiTheme="minorHAnsi" w:hAnsiTheme="minorHAnsi" w:cstheme="minorHAnsi"/>
          <w:lang w:val="ru-RU"/>
        </w:rPr>
      </w:pPr>
      <w:r w:rsidRPr="00511D26">
        <w:rPr>
          <w:rFonts w:asciiTheme="minorHAnsi" w:hAnsiTheme="minorHAnsi" w:cstheme="minorHAnsi"/>
        </w:rPr>
        <w:t>2.</w:t>
      </w:r>
      <w:r w:rsidRPr="00511D26">
        <w:rPr>
          <w:rFonts w:asciiTheme="minorHAnsi" w:hAnsiTheme="minorHAnsi" w:cstheme="minorHAnsi"/>
          <w:lang w:val="ru-RU"/>
        </w:rPr>
        <w:tab/>
      </w:r>
      <w:r w:rsidRPr="00511D26">
        <w:rPr>
          <w:rFonts w:asciiTheme="minorHAnsi" w:hAnsiTheme="minorHAnsi" w:cstheme="minorHAnsi"/>
        </w:rPr>
        <w:t>Согласие распространяется на следующие общие персональные данные в объеме, предоставленном Посетителем или законно полученном Оператором при взаимодействии с ним:</w:t>
      </w:r>
    </w:p>
    <w:p w14:paraId="5BAEB365" w14:textId="77777777" w:rsidR="00511D26" w:rsidRPr="00511D26" w:rsidRDefault="00511D26" w:rsidP="00511D26">
      <w:pPr>
        <w:ind w:hanging="567"/>
        <w:jc w:val="both"/>
        <w:rPr>
          <w:rFonts w:asciiTheme="minorHAnsi" w:hAnsiTheme="minorHAnsi" w:cstheme="minorHAnsi"/>
        </w:rPr>
      </w:pPr>
      <w:r w:rsidRPr="00511D26">
        <w:rPr>
          <w:rFonts w:asciiTheme="minorHAnsi" w:hAnsiTheme="minorHAnsi" w:cstheme="minorHAnsi"/>
          <w:b/>
        </w:rPr>
        <w:t>2.1</w:t>
      </w:r>
      <w:r w:rsidRPr="00511D26">
        <w:rPr>
          <w:rFonts w:asciiTheme="minorHAnsi" w:hAnsiTheme="minorHAnsi" w:cstheme="minorHAnsi"/>
          <w:b/>
          <w:lang w:val="ru-RU"/>
        </w:rPr>
        <w:tab/>
      </w:r>
      <w:r w:rsidRPr="00511D26">
        <w:rPr>
          <w:rFonts w:asciiTheme="minorHAnsi" w:hAnsiTheme="minorHAnsi" w:cstheme="minorHAnsi"/>
          <w:b/>
        </w:rPr>
        <w:t>Персональные данные Посетителя:</w:t>
      </w:r>
    </w:p>
    <w:p w14:paraId="58250B9F" w14:textId="77777777" w:rsidR="00511D26" w:rsidRPr="00096403" w:rsidRDefault="00511D26" w:rsidP="00511D26">
      <w:pPr>
        <w:pStyle w:val="a7"/>
        <w:numPr>
          <w:ilvl w:val="0"/>
          <w:numId w:val="1"/>
        </w:numPr>
        <w:spacing w:after="40"/>
        <w:ind w:left="567" w:hanging="283"/>
        <w:jc w:val="both"/>
        <w:rPr>
          <w:rFonts w:asciiTheme="minorHAnsi" w:hAnsiTheme="minorHAnsi" w:cstheme="minorHAnsi"/>
        </w:rPr>
      </w:pPr>
      <w:r w:rsidRPr="00096403">
        <w:rPr>
          <w:rFonts w:asciiTheme="minorHAnsi" w:hAnsiTheme="minorHAnsi" w:cstheme="minorHAnsi"/>
        </w:rPr>
        <w:t>фамилия, имя, отчество (при наличии);</w:t>
      </w:r>
    </w:p>
    <w:p w14:paraId="203BBC1D" w14:textId="77777777" w:rsidR="00511D26" w:rsidRPr="00096403" w:rsidRDefault="00511D26" w:rsidP="00511D26">
      <w:pPr>
        <w:pStyle w:val="a7"/>
        <w:numPr>
          <w:ilvl w:val="0"/>
          <w:numId w:val="1"/>
        </w:numPr>
        <w:spacing w:after="40"/>
        <w:ind w:left="567" w:hanging="283"/>
        <w:jc w:val="both"/>
        <w:rPr>
          <w:rFonts w:asciiTheme="minorHAnsi" w:hAnsiTheme="minorHAnsi" w:cstheme="minorHAnsi"/>
        </w:rPr>
      </w:pPr>
      <w:r w:rsidRPr="00096403">
        <w:rPr>
          <w:rFonts w:asciiTheme="minorHAnsi" w:hAnsiTheme="minorHAnsi" w:cstheme="minorHAnsi"/>
        </w:rPr>
        <w:t>номер телефона, адрес электронной почты — в зависимости от предоставленных контактов и используемых каналов связи;</w:t>
      </w:r>
    </w:p>
    <w:p w14:paraId="2EAC66D9" w14:textId="77777777" w:rsidR="00511D26" w:rsidRPr="00096403" w:rsidRDefault="00511D26" w:rsidP="00511D26">
      <w:pPr>
        <w:pStyle w:val="a7"/>
        <w:numPr>
          <w:ilvl w:val="0"/>
          <w:numId w:val="1"/>
        </w:numPr>
        <w:spacing w:after="40"/>
        <w:ind w:left="567" w:hanging="283"/>
        <w:jc w:val="both"/>
        <w:rPr>
          <w:rFonts w:asciiTheme="minorHAnsi" w:hAnsiTheme="minorHAnsi" w:cstheme="minorHAnsi"/>
        </w:rPr>
      </w:pPr>
      <w:r w:rsidRPr="00096403">
        <w:rPr>
          <w:rFonts w:asciiTheme="minorHAnsi" w:hAnsiTheme="minorHAnsi" w:cstheme="minorHAnsi"/>
          <w:lang w:val="ru-RU"/>
        </w:rPr>
        <w:t>с</w:t>
      </w:r>
      <w:r w:rsidRPr="00096403">
        <w:rPr>
          <w:rFonts w:asciiTheme="minorHAnsi" w:hAnsiTheme="minorHAnsi" w:cstheme="minorHAnsi"/>
        </w:rPr>
        <w:t>ведения о заявленном Посетителем статусе законного представителя указанного им несовершеннолетнего, выраженные при предоставлении согласия на обработку персональных данных;</w:t>
      </w:r>
    </w:p>
    <w:p w14:paraId="26F26328" w14:textId="6E2C5800" w:rsidR="00511D26" w:rsidRPr="00096403" w:rsidRDefault="00511D26" w:rsidP="00511D26">
      <w:pPr>
        <w:pStyle w:val="a7"/>
        <w:numPr>
          <w:ilvl w:val="0"/>
          <w:numId w:val="1"/>
        </w:numPr>
        <w:spacing w:after="40"/>
        <w:ind w:left="567" w:hanging="283"/>
        <w:jc w:val="both"/>
        <w:rPr>
          <w:rFonts w:asciiTheme="minorHAnsi" w:hAnsiTheme="minorHAnsi" w:cstheme="minorHAnsi"/>
          <w:lang w:val="ru-RU"/>
        </w:rPr>
      </w:pPr>
      <w:r w:rsidRPr="00096403">
        <w:rPr>
          <w:rFonts w:asciiTheme="minorHAnsi" w:hAnsiTheme="minorHAnsi" w:cstheme="minorHAnsi"/>
        </w:rPr>
        <w:t>история покупок: наименования приобретенных товаров, работ и услуг, даты покупок, сведения о том, какие покупки совершены в интересах Ребенка</w:t>
      </w:r>
    </w:p>
    <w:p w14:paraId="3BD2C495" w14:textId="77777777" w:rsidR="00511D26" w:rsidRPr="00096403" w:rsidRDefault="00511D26" w:rsidP="00511D26">
      <w:pPr>
        <w:spacing w:after="40"/>
        <w:ind w:hanging="567"/>
        <w:jc w:val="both"/>
        <w:rPr>
          <w:rFonts w:asciiTheme="minorHAnsi" w:hAnsiTheme="minorHAnsi" w:cstheme="minorHAnsi"/>
        </w:rPr>
      </w:pPr>
      <w:r w:rsidRPr="00096403">
        <w:rPr>
          <w:rFonts w:asciiTheme="minorHAnsi" w:hAnsiTheme="minorHAnsi" w:cstheme="minorHAnsi"/>
          <w:b/>
        </w:rPr>
        <w:t>2.2.</w:t>
      </w:r>
      <w:r w:rsidRPr="00096403">
        <w:rPr>
          <w:rFonts w:asciiTheme="minorHAnsi" w:hAnsiTheme="minorHAnsi" w:cstheme="minorHAnsi"/>
          <w:b/>
          <w:lang w:val="ru-RU"/>
        </w:rPr>
        <w:tab/>
      </w:r>
      <w:r w:rsidRPr="00096403">
        <w:rPr>
          <w:rFonts w:asciiTheme="minorHAnsi" w:hAnsiTheme="minorHAnsi" w:cstheme="minorHAnsi"/>
          <w:b/>
        </w:rPr>
        <w:t>Персональные данные Ребенка:</w:t>
      </w:r>
    </w:p>
    <w:p w14:paraId="1FCC53CF" w14:textId="7BF51349" w:rsidR="00511D26" w:rsidRPr="00096403" w:rsidRDefault="00B21BE2" w:rsidP="00511D26">
      <w:pPr>
        <w:pStyle w:val="a7"/>
        <w:numPr>
          <w:ilvl w:val="0"/>
          <w:numId w:val="2"/>
        </w:numPr>
        <w:spacing w:after="40"/>
        <w:ind w:left="567" w:hanging="283"/>
        <w:jc w:val="both"/>
        <w:rPr>
          <w:rFonts w:asciiTheme="minorHAnsi" w:hAnsiTheme="minorHAnsi" w:cstheme="minorHAnsi"/>
        </w:rPr>
      </w:pPr>
      <w:r w:rsidRPr="00096403">
        <w:rPr>
          <w:rFonts w:asciiTheme="minorHAnsi" w:hAnsiTheme="minorHAnsi" w:cstheme="minorHAnsi"/>
          <w:lang w:val="ru-RU"/>
        </w:rPr>
        <w:t xml:space="preserve">фамилия, </w:t>
      </w:r>
      <w:r w:rsidR="00511D26" w:rsidRPr="00096403">
        <w:rPr>
          <w:rFonts w:asciiTheme="minorHAnsi" w:hAnsiTheme="minorHAnsi" w:cstheme="minorHAnsi"/>
        </w:rPr>
        <w:t>имя</w:t>
      </w:r>
      <w:r w:rsidRPr="00096403">
        <w:rPr>
          <w:rFonts w:asciiTheme="minorHAnsi" w:hAnsiTheme="minorHAnsi" w:cstheme="minorHAnsi"/>
          <w:lang w:val="ru-RU"/>
        </w:rPr>
        <w:t>, отчество</w:t>
      </w:r>
      <w:r w:rsidR="00511D26" w:rsidRPr="00096403">
        <w:rPr>
          <w:rFonts w:asciiTheme="minorHAnsi" w:hAnsiTheme="minorHAnsi" w:cstheme="minorHAnsi"/>
        </w:rPr>
        <w:t>;</w:t>
      </w:r>
    </w:p>
    <w:p w14:paraId="7CB7F134" w14:textId="77777777" w:rsidR="00511D26" w:rsidRPr="00096403" w:rsidRDefault="00511D26" w:rsidP="00511D26">
      <w:pPr>
        <w:pStyle w:val="a7"/>
        <w:numPr>
          <w:ilvl w:val="0"/>
          <w:numId w:val="2"/>
        </w:numPr>
        <w:spacing w:after="40"/>
        <w:ind w:left="567" w:hanging="283"/>
        <w:jc w:val="both"/>
        <w:rPr>
          <w:rFonts w:asciiTheme="minorHAnsi" w:hAnsiTheme="minorHAnsi" w:cstheme="minorHAnsi"/>
        </w:rPr>
      </w:pPr>
      <w:r w:rsidRPr="00096403">
        <w:rPr>
          <w:rFonts w:asciiTheme="minorHAnsi" w:hAnsiTheme="minorHAnsi" w:cstheme="minorHAnsi"/>
        </w:rPr>
        <w:t>дата рождения;</w:t>
      </w:r>
    </w:p>
    <w:p w14:paraId="302D97BA" w14:textId="250F6EF0" w:rsidR="00BF5270" w:rsidRPr="00096403" w:rsidRDefault="00511D26" w:rsidP="00641931">
      <w:pPr>
        <w:pStyle w:val="a7"/>
        <w:numPr>
          <w:ilvl w:val="0"/>
          <w:numId w:val="2"/>
        </w:numPr>
        <w:spacing w:after="40"/>
        <w:ind w:left="567" w:hanging="283"/>
        <w:jc w:val="both"/>
        <w:rPr>
          <w:rFonts w:asciiTheme="minorHAnsi" w:hAnsiTheme="minorHAnsi" w:cstheme="minorHAnsi"/>
        </w:rPr>
      </w:pPr>
      <w:r w:rsidRPr="00096403">
        <w:rPr>
          <w:rFonts w:asciiTheme="minorHAnsi" w:hAnsiTheme="minorHAnsi" w:cstheme="minorHAnsi"/>
        </w:rPr>
        <w:t>наименования товаров, работ и услуг, приобретенных или предоставленных в его интересах, даты соответствующих покупок</w:t>
      </w:r>
      <w:r w:rsidR="00641931" w:rsidRPr="00096403">
        <w:rPr>
          <w:rFonts w:asciiTheme="minorHAnsi" w:hAnsiTheme="minorHAnsi" w:cstheme="minorHAnsi"/>
          <w:lang w:val="ru-RU"/>
        </w:rPr>
        <w:t>.</w:t>
      </w:r>
    </w:p>
    <w:p w14:paraId="67DC116D" w14:textId="77777777" w:rsidR="00511D26" w:rsidRPr="00511D26" w:rsidRDefault="00511D26" w:rsidP="00511D26">
      <w:pPr>
        <w:jc w:val="both"/>
        <w:rPr>
          <w:rFonts w:asciiTheme="minorHAnsi" w:hAnsiTheme="minorHAnsi" w:cstheme="minorHAnsi"/>
        </w:rPr>
      </w:pPr>
      <w:r w:rsidRPr="00511D26">
        <w:rPr>
          <w:rFonts w:asciiTheme="minorHAnsi" w:hAnsiTheme="minorHAnsi" w:cstheme="minorHAnsi"/>
        </w:rPr>
        <w:t>Согласие не распространяется на специальные категории и биометрические персональные данные, а также на сведения об интересах и предпочтениях, не входящие в приведенный перечень.</w:t>
      </w:r>
    </w:p>
    <w:p w14:paraId="00956249" w14:textId="77777777" w:rsidR="00511D26" w:rsidRPr="00511D26" w:rsidRDefault="00511D26" w:rsidP="00511D26">
      <w:pPr>
        <w:ind w:hanging="567"/>
        <w:jc w:val="both"/>
        <w:rPr>
          <w:rFonts w:asciiTheme="minorHAnsi" w:hAnsiTheme="minorHAnsi" w:cstheme="minorHAnsi"/>
        </w:rPr>
      </w:pPr>
      <w:r w:rsidRPr="00511D26">
        <w:rPr>
          <w:rFonts w:asciiTheme="minorHAnsi" w:hAnsiTheme="minorHAnsi" w:cstheme="minorHAnsi"/>
        </w:rPr>
        <w:t>3.</w:t>
      </w:r>
      <w:r w:rsidRPr="00511D26">
        <w:rPr>
          <w:rFonts w:asciiTheme="minorHAnsi" w:hAnsiTheme="minorHAnsi" w:cstheme="minorHAnsi"/>
          <w:lang w:val="ru-RU"/>
        </w:rPr>
        <w:tab/>
      </w:r>
      <w:r w:rsidRPr="00511D26">
        <w:rPr>
          <w:rFonts w:asciiTheme="minorHAnsi" w:hAnsiTheme="minorHAnsi" w:cstheme="minorHAnsi"/>
        </w:rPr>
        <w:t>Для указанной цели используются сведения, предоставленные Посетителем, а также сведения о покупках, законно полученные Оператором при оформлении и исполнении заказов и ведении программы лояльности. Согласие распространяется на перечисленные в пункте 2 сведения, полученные до и после его предоставления; их использование для рекламной цели начинается только после получения Согласия. Согласие не заменяет самостоятельных оснований получения данных Оператором от других лиц.</w:t>
      </w:r>
    </w:p>
    <w:p w14:paraId="7DE83C45" w14:textId="77777777" w:rsidR="00511D26" w:rsidRPr="00511D26" w:rsidRDefault="00511D26" w:rsidP="00511D26">
      <w:pPr>
        <w:ind w:hanging="567"/>
        <w:jc w:val="both"/>
        <w:rPr>
          <w:rFonts w:asciiTheme="minorHAnsi" w:hAnsiTheme="minorHAnsi" w:cstheme="minorHAnsi"/>
        </w:rPr>
      </w:pPr>
      <w:r w:rsidRPr="00511D26">
        <w:rPr>
          <w:rFonts w:asciiTheme="minorHAnsi" w:hAnsiTheme="minorHAnsi" w:cstheme="minorHAnsi"/>
        </w:rPr>
        <w:t>4.</w:t>
      </w:r>
      <w:r w:rsidRPr="00511D26">
        <w:rPr>
          <w:rFonts w:asciiTheme="minorHAnsi" w:hAnsiTheme="minorHAnsi" w:cstheme="minorHAnsi"/>
          <w:lang w:val="ru-RU"/>
        </w:rPr>
        <w:tab/>
      </w:r>
      <w:r w:rsidRPr="00511D26">
        <w:rPr>
          <w:rFonts w:asciiTheme="minorHAnsi" w:hAnsiTheme="minorHAnsi" w:cstheme="minorHAnsi"/>
        </w:rPr>
        <w:t>Допускаются следующие действия с данными: сбор, запись, систематизация, накопление, хранение, уточнение (обновление, изменение), извлечение, использование, сопоставление даты рождения и истории покупок для подбора предложений, передача (предоставление, доступ) лицам по пункту 5, блокирование, удаление и уничтожение. Обработка осуществляется с использованием средств автоматизации и без их использования. Общедоступное распространение данных настоящим Согласием не разрешается.</w:t>
      </w:r>
    </w:p>
    <w:p w14:paraId="7AE00537" w14:textId="79A4508B" w:rsidR="00511D26" w:rsidRPr="00511D26" w:rsidRDefault="00096403" w:rsidP="00511D26">
      <w:pPr>
        <w:ind w:hanging="567"/>
        <w:jc w:val="both"/>
        <w:rPr>
          <w:rFonts w:asciiTheme="minorHAnsi" w:hAnsiTheme="minorHAnsi" w:cstheme="minorHAnsi"/>
          <w:lang w:val="ru-RU"/>
        </w:rPr>
      </w:pPr>
      <w:r>
        <w:rPr>
          <w:rFonts w:asciiTheme="minorHAnsi" w:hAnsiTheme="minorHAnsi" w:cstheme="minorHAnsi"/>
          <w:lang w:val="ru-RU"/>
        </w:rPr>
        <w:t>5</w:t>
      </w:r>
      <w:r w:rsidR="00511D26" w:rsidRPr="00511D26">
        <w:rPr>
          <w:rFonts w:asciiTheme="minorHAnsi" w:hAnsiTheme="minorHAnsi" w:cstheme="minorHAnsi"/>
        </w:rPr>
        <w:t>.</w:t>
      </w:r>
      <w:r w:rsidR="00511D26" w:rsidRPr="00511D26">
        <w:rPr>
          <w:rFonts w:asciiTheme="minorHAnsi" w:hAnsiTheme="minorHAnsi" w:cstheme="minorHAnsi"/>
          <w:lang w:val="ru-RU"/>
        </w:rPr>
        <w:tab/>
      </w:r>
      <w:r w:rsidR="00511D26" w:rsidRPr="00511D26">
        <w:rPr>
          <w:rFonts w:asciiTheme="minorHAnsi" w:hAnsiTheme="minorHAnsi" w:cstheme="minorHAnsi"/>
        </w:rPr>
        <w:t>Согласие предоставляется отдельно от согласия на получение рекламы, договоров, оферт и согласий на обработку данных для иных целей. Посетитель самостоятельно активирует не отмеченный заранее чек-бокс рядом с текстом: «</w:t>
      </w:r>
      <w:r w:rsidR="00511D26" w:rsidRPr="00511D26">
        <w:rPr>
          <w:rFonts w:asciiTheme="minorHAnsi" w:hAnsiTheme="minorHAnsi" w:cstheme="minorHAnsi"/>
          <w:lang w:val="ru-RU"/>
        </w:rPr>
        <w:t>Даю согласие на обработку моих персональных данных и, как законный представитель, персональных данных указанного мной ребенка для подготовки и направления мне персонализированных рекламных предложений с учетом даты рождения ребенка и истории покупок</w:t>
      </w:r>
      <w:r w:rsidR="00511D26" w:rsidRPr="00511D26">
        <w:rPr>
          <w:rFonts w:asciiTheme="minorHAnsi" w:hAnsiTheme="minorHAnsi" w:cstheme="minorHAnsi"/>
        </w:rPr>
        <w:t>»</w:t>
      </w:r>
      <w:r w:rsidR="00511D26" w:rsidRPr="00511D26">
        <w:rPr>
          <w:rFonts w:asciiTheme="minorHAnsi" w:hAnsiTheme="minorHAnsi" w:cstheme="minorHAnsi"/>
          <w:lang w:val="ru-RU"/>
        </w:rPr>
        <w:t>, или рядом с аналогичным текстом по своему значению</w:t>
      </w:r>
      <w:r w:rsidR="00511D26" w:rsidRPr="00511D26">
        <w:rPr>
          <w:rFonts w:asciiTheme="minorHAnsi" w:hAnsiTheme="minorHAnsi" w:cstheme="minorHAnsi"/>
        </w:rPr>
        <w:t>. Слова «Даю согласие» содержат ссылку на настоящий документ.</w:t>
      </w:r>
    </w:p>
    <w:p w14:paraId="7F3500DE" w14:textId="0D7F9DC5" w:rsidR="00511D26" w:rsidRPr="00511D26" w:rsidRDefault="00096403" w:rsidP="00511D26">
      <w:pPr>
        <w:ind w:hanging="567"/>
        <w:jc w:val="both"/>
        <w:rPr>
          <w:rFonts w:asciiTheme="minorHAnsi" w:hAnsiTheme="minorHAnsi" w:cstheme="minorHAnsi"/>
        </w:rPr>
      </w:pPr>
      <w:r>
        <w:rPr>
          <w:rFonts w:asciiTheme="minorHAnsi" w:hAnsiTheme="minorHAnsi" w:cstheme="minorHAnsi"/>
          <w:lang w:val="ru-RU"/>
        </w:rPr>
        <w:lastRenderedPageBreak/>
        <w:t>6</w:t>
      </w:r>
      <w:r w:rsidR="00511D26" w:rsidRPr="00511D26">
        <w:rPr>
          <w:rFonts w:asciiTheme="minorHAnsi" w:hAnsiTheme="minorHAnsi" w:cstheme="minorHAnsi"/>
        </w:rPr>
        <w:t>.</w:t>
      </w:r>
      <w:r w:rsidR="00511D26" w:rsidRPr="00511D26">
        <w:rPr>
          <w:rFonts w:asciiTheme="minorHAnsi" w:hAnsiTheme="minorHAnsi" w:cstheme="minorHAnsi"/>
          <w:lang w:val="ru-RU"/>
        </w:rPr>
        <w:tab/>
      </w:r>
      <w:r w:rsidR="00511D26" w:rsidRPr="00511D26">
        <w:rPr>
          <w:rFonts w:asciiTheme="minorHAnsi" w:hAnsiTheme="minorHAnsi" w:cstheme="minorHAnsi"/>
        </w:rPr>
        <w:t>Согласие считается предоставленным с момента фиксации Оператором указанного действия Посетителя. Оператор фиксирует дату, редакцию Согласия и сведения, позволяющие соотнести его с Посетителем и Ребенком. Предоставляя настоящее Согласие в отношении Ребенка, Посетитель подтверждает, что является его законным представителем и обладает полномочиями на предоставление Согласия от его имени. Отказ предоставить Согласие не препятствует приобретению товаров и услуг, подаче заявки и участию в программе лояльности.</w:t>
      </w:r>
    </w:p>
    <w:p w14:paraId="2F6F4873" w14:textId="337494F5" w:rsidR="00511D26" w:rsidRPr="00511D26" w:rsidRDefault="00096403" w:rsidP="00511D26">
      <w:pPr>
        <w:ind w:hanging="567"/>
        <w:jc w:val="both"/>
        <w:rPr>
          <w:rFonts w:asciiTheme="minorHAnsi" w:hAnsiTheme="minorHAnsi" w:cstheme="minorHAnsi"/>
        </w:rPr>
      </w:pPr>
      <w:r>
        <w:rPr>
          <w:rFonts w:asciiTheme="minorHAnsi" w:hAnsiTheme="minorHAnsi" w:cstheme="minorHAnsi"/>
          <w:lang w:val="ru-RU"/>
        </w:rPr>
        <w:t>7</w:t>
      </w:r>
      <w:r w:rsidR="00511D26" w:rsidRPr="00511D26">
        <w:rPr>
          <w:rFonts w:asciiTheme="minorHAnsi" w:hAnsiTheme="minorHAnsi" w:cstheme="minorHAnsi"/>
        </w:rPr>
        <w:t>.</w:t>
      </w:r>
      <w:r w:rsidR="00511D26" w:rsidRPr="00511D26">
        <w:rPr>
          <w:rFonts w:asciiTheme="minorHAnsi" w:hAnsiTheme="minorHAnsi" w:cstheme="minorHAnsi"/>
          <w:lang w:val="ru-RU"/>
        </w:rPr>
        <w:tab/>
      </w:r>
      <w:r w:rsidR="00511D26" w:rsidRPr="00511D26">
        <w:rPr>
          <w:rFonts w:asciiTheme="minorHAnsi" w:hAnsiTheme="minorHAnsi" w:cstheme="minorHAnsi"/>
        </w:rPr>
        <w:t>Настоящее Согласие не является согласием на получение рекламы. Подготовка и направление предусмотренных пунктом 1 предложений осуществляются при наличии как настоящего Согласия, так и отдельно предоставленного согласия Посетителя на получение рекламно-информационных материалов.</w:t>
      </w:r>
    </w:p>
    <w:p w14:paraId="5B3B2ABC" w14:textId="7085326A" w:rsidR="00511D26" w:rsidRPr="006B2613" w:rsidRDefault="00096403" w:rsidP="00511D26">
      <w:pPr>
        <w:ind w:hanging="567"/>
        <w:jc w:val="both"/>
        <w:rPr>
          <w:rFonts w:asciiTheme="minorHAnsi" w:hAnsiTheme="minorHAnsi" w:cstheme="minorHAnsi"/>
        </w:rPr>
      </w:pPr>
      <w:r>
        <w:rPr>
          <w:rFonts w:asciiTheme="minorHAnsi" w:hAnsiTheme="minorHAnsi" w:cstheme="minorHAnsi"/>
          <w:lang w:val="ru-RU"/>
        </w:rPr>
        <w:t>8</w:t>
      </w:r>
      <w:r w:rsidR="00511D26" w:rsidRPr="00511D26">
        <w:rPr>
          <w:rFonts w:asciiTheme="minorHAnsi" w:hAnsiTheme="minorHAnsi" w:cstheme="minorHAnsi"/>
        </w:rPr>
        <w:t>.</w:t>
      </w:r>
      <w:r w:rsidR="00511D26" w:rsidRPr="00511D26">
        <w:rPr>
          <w:rFonts w:asciiTheme="minorHAnsi" w:hAnsiTheme="minorHAnsi" w:cstheme="minorHAnsi"/>
          <w:lang w:val="ru-RU"/>
        </w:rPr>
        <w:tab/>
      </w:r>
      <w:r w:rsidR="00511D26" w:rsidRPr="00511D26">
        <w:rPr>
          <w:rFonts w:asciiTheme="minorHAnsi" w:hAnsiTheme="minorHAnsi" w:cstheme="minorHAnsi"/>
        </w:rPr>
        <w:t>Согласие действует до достижения цели обработки, полного отзыва или отказа Посетителя от всей рекламной рассылки — в зависимости от того, что наступит раньше. В отношении Ребенка Согласие также прекращается при частичном отзыве либо прекращении полномочий законного представителя</w:t>
      </w:r>
      <w:r w:rsidR="00511D26" w:rsidRPr="00511D26">
        <w:rPr>
          <w:rFonts w:asciiTheme="minorHAnsi" w:hAnsiTheme="minorHAnsi" w:cstheme="minorHAnsi"/>
          <w:lang w:val="ru-RU"/>
        </w:rPr>
        <w:t xml:space="preserve">, о которой Посетитель обязан уведомить </w:t>
      </w:r>
      <w:r w:rsidR="00E77A9E">
        <w:rPr>
          <w:rFonts w:asciiTheme="minorHAnsi" w:hAnsiTheme="minorHAnsi" w:cstheme="minorHAnsi"/>
          <w:lang w:val="ru-RU"/>
        </w:rPr>
        <w:t>Оператора</w:t>
      </w:r>
      <w:r w:rsidR="00511D26" w:rsidRPr="00511D26">
        <w:rPr>
          <w:rFonts w:asciiTheme="minorHAnsi" w:hAnsiTheme="minorHAnsi" w:cstheme="minorHAnsi"/>
        </w:rPr>
        <w:t xml:space="preserve">. После этого соответствующая рекламная обработка прекращается; хранение и уничтожение данных </w:t>
      </w:r>
      <w:r w:rsidR="00511D26" w:rsidRPr="006B2613">
        <w:rPr>
          <w:rFonts w:asciiTheme="minorHAnsi" w:hAnsiTheme="minorHAnsi" w:cstheme="minorHAnsi"/>
        </w:rPr>
        <w:t>осуществляются по пункту 1</w:t>
      </w:r>
      <w:r w:rsidRPr="006B2613">
        <w:rPr>
          <w:rFonts w:asciiTheme="minorHAnsi" w:hAnsiTheme="minorHAnsi" w:cstheme="minorHAnsi"/>
          <w:lang w:val="ru-RU"/>
        </w:rPr>
        <w:t>0</w:t>
      </w:r>
      <w:r w:rsidR="00511D26" w:rsidRPr="006B2613">
        <w:rPr>
          <w:rFonts w:asciiTheme="minorHAnsi" w:hAnsiTheme="minorHAnsi" w:cstheme="minorHAnsi"/>
        </w:rPr>
        <w:t>.</w:t>
      </w:r>
    </w:p>
    <w:p w14:paraId="07E348AA" w14:textId="6EBE51E9" w:rsidR="00511D26" w:rsidRPr="00511D26" w:rsidRDefault="00096403" w:rsidP="00511D26">
      <w:pPr>
        <w:ind w:hanging="567"/>
        <w:jc w:val="both"/>
        <w:rPr>
          <w:rFonts w:asciiTheme="minorHAnsi" w:hAnsiTheme="minorHAnsi" w:cstheme="minorHAnsi"/>
        </w:rPr>
      </w:pPr>
      <w:r w:rsidRPr="006B2613">
        <w:rPr>
          <w:rFonts w:asciiTheme="minorHAnsi" w:hAnsiTheme="minorHAnsi" w:cstheme="minorHAnsi"/>
          <w:lang w:val="ru-RU"/>
        </w:rPr>
        <w:t>9.</w:t>
      </w:r>
      <w:r w:rsidR="00511D26" w:rsidRPr="006B2613">
        <w:rPr>
          <w:rFonts w:asciiTheme="minorHAnsi" w:hAnsiTheme="minorHAnsi" w:cstheme="minorHAnsi"/>
          <w:lang w:val="ru-RU"/>
        </w:rPr>
        <w:tab/>
      </w:r>
      <w:r w:rsidR="00511D26" w:rsidRPr="006B2613">
        <w:rPr>
          <w:rFonts w:asciiTheme="minorHAnsi" w:hAnsiTheme="minorHAnsi" w:cstheme="minorHAnsi"/>
        </w:rPr>
        <w:t>Посетитель вправе в любое время отозвать Согласие полностью либо в отношении данных Ребенка, направив обращение по адресу электронной почты из пункта 1</w:t>
      </w:r>
      <w:r w:rsidRPr="006B2613">
        <w:rPr>
          <w:rFonts w:asciiTheme="minorHAnsi" w:hAnsiTheme="minorHAnsi" w:cstheme="minorHAnsi"/>
          <w:lang w:val="ru-RU"/>
        </w:rPr>
        <w:t>2</w:t>
      </w:r>
      <w:r w:rsidR="00511D26" w:rsidRPr="006B2613">
        <w:rPr>
          <w:rFonts w:asciiTheme="minorHAnsi" w:hAnsiTheme="minorHAnsi" w:cstheme="minorHAnsi"/>
        </w:rPr>
        <w:t>. Рекомендуемая тема: «Отзыв согласия на обработку персональных данных для рекламы». Достаточно указать контактные данные, позволяющие идентифицировать Посетителя, а при частичном отзыве — также</w:t>
      </w:r>
      <w:r w:rsidR="00511D26" w:rsidRPr="00511D26">
        <w:rPr>
          <w:rFonts w:asciiTheme="minorHAnsi" w:hAnsiTheme="minorHAnsi" w:cstheme="minorHAnsi"/>
        </w:rPr>
        <w:t xml:space="preserve"> Ребенка, которого касается обращение. </w:t>
      </w:r>
    </w:p>
    <w:p w14:paraId="3567577B" w14:textId="7D216ADA" w:rsidR="00511D26" w:rsidRPr="00511D26" w:rsidRDefault="00511D26" w:rsidP="00511D26">
      <w:pPr>
        <w:ind w:hanging="567"/>
        <w:jc w:val="both"/>
        <w:rPr>
          <w:rFonts w:asciiTheme="minorHAnsi" w:hAnsiTheme="minorHAnsi" w:cstheme="minorHAnsi"/>
        </w:rPr>
      </w:pPr>
      <w:r w:rsidRPr="00511D26">
        <w:rPr>
          <w:rFonts w:asciiTheme="minorHAnsi" w:hAnsiTheme="minorHAnsi" w:cstheme="minorHAnsi"/>
        </w:rPr>
        <w:t>1</w:t>
      </w:r>
      <w:r w:rsidR="00096403">
        <w:rPr>
          <w:rFonts w:asciiTheme="minorHAnsi" w:hAnsiTheme="minorHAnsi" w:cstheme="minorHAnsi"/>
          <w:lang w:val="ru-RU"/>
        </w:rPr>
        <w:t>0</w:t>
      </w:r>
      <w:r w:rsidRPr="00511D26">
        <w:rPr>
          <w:rFonts w:asciiTheme="minorHAnsi" w:hAnsiTheme="minorHAnsi" w:cstheme="minorHAnsi"/>
        </w:rPr>
        <w:t>.</w:t>
      </w:r>
      <w:r w:rsidRPr="00511D26">
        <w:rPr>
          <w:rFonts w:asciiTheme="minorHAnsi" w:hAnsiTheme="minorHAnsi" w:cstheme="minorHAnsi"/>
          <w:lang w:val="ru-RU"/>
        </w:rPr>
        <w:tab/>
      </w:r>
      <w:r w:rsidRPr="00511D26">
        <w:rPr>
          <w:rFonts w:asciiTheme="minorHAnsi" w:hAnsiTheme="minorHAnsi" w:cstheme="minorHAnsi"/>
        </w:rPr>
        <w:t>После получения отзыва Оператор немедленно прекращает соответствующую рекламную обработку и обеспечивает ее прекращение лицами, действующими по его поручению. При отзыве в отношении Ребенка прекращается персонализация по его данным. Если сохранение данных больше не требуется и отсутствует иное законное основание их обработки, они уничтожаются в срок не более 30 дней со дня получения отзыва или достижения цели обработки. Данные, необходимые для исполнения договоров или обязанностей по закону, могут обрабатываться на соответствующих самостоятельных основаниях, но не использоваться для рекламной цели, согласие на которую отозвано.</w:t>
      </w:r>
    </w:p>
    <w:p w14:paraId="790C83BE" w14:textId="597E29A9" w:rsidR="00511D26" w:rsidRDefault="00511D26" w:rsidP="00511D26">
      <w:pPr>
        <w:ind w:hanging="567"/>
        <w:jc w:val="both"/>
        <w:rPr>
          <w:rFonts w:asciiTheme="minorHAnsi" w:hAnsiTheme="minorHAnsi" w:cstheme="minorHAnsi"/>
          <w:lang w:val="ru-RU"/>
        </w:rPr>
      </w:pPr>
      <w:r w:rsidRPr="00511D26">
        <w:rPr>
          <w:rFonts w:asciiTheme="minorHAnsi" w:hAnsiTheme="minorHAnsi" w:cstheme="minorHAnsi"/>
        </w:rPr>
        <w:t>1</w:t>
      </w:r>
      <w:r w:rsidR="00096403">
        <w:rPr>
          <w:rFonts w:asciiTheme="minorHAnsi" w:hAnsiTheme="minorHAnsi" w:cstheme="minorHAnsi"/>
          <w:lang w:val="ru-RU"/>
        </w:rPr>
        <w:t>1</w:t>
      </w:r>
      <w:r w:rsidRPr="00511D26">
        <w:rPr>
          <w:rFonts w:asciiTheme="minorHAnsi" w:hAnsiTheme="minorHAnsi" w:cstheme="minorHAnsi"/>
        </w:rPr>
        <w:t>.</w:t>
      </w:r>
      <w:r w:rsidRPr="00511D26">
        <w:rPr>
          <w:rFonts w:asciiTheme="minorHAnsi" w:hAnsiTheme="minorHAnsi" w:cstheme="minorHAnsi"/>
          <w:lang w:val="ru-RU"/>
        </w:rPr>
        <w:tab/>
      </w:r>
      <w:r w:rsidRPr="00511D26">
        <w:rPr>
          <w:rFonts w:asciiTheme="minorHAnsi" w:hAnsiTheme="minorHAnsi" w:cstheme="minorHAnsi"/>
        </w:rPr>
        <w:t xml:space="preserve">Информация о порядке обработки и защите персональных данных размещена в Политике Оператора по адресу: </w:t>
      </w:r>
      <w:r w:rsidR="00D62D8C" w:rsidRPr="00D62D8C">
        <w:rPr>
          <w:rFonts w:asciiTheme="minorHAnsi" w:hAnsiTheme="minorHAnsi" w:cstheme="minorHAnsi"/>
        </w:rPr>
        <w:t>https://teikaboom.ru/legal/policy/</w:t>
      </w:r>
      <w:r w:rsidR="00D62D8C">
        <w:rPr>
          <w:rFonts w:asciiTheme="minorHAnsi" w:hAnsiTheme="minorHAnsi" w:cstheme="minorHAnsi"/>
          <w:lang w:val="ru-RU"/>
        </w:rPr>
        <w:t>.</w:t>
      </w:r>
      <w:r w:rsidRPr="00511D26">
        <w:rPr>
          <w:rFonts w:asciiTheme="minorHAnsi" w:hAnsiTheme="minorHAnsi" w:cstheme="minorHAnsi"/>
        </w:rPr>
        <w:t xml:space="preserve"> Согласия на участие в программе лояльности, сбор заявок и обработку данных для оказания услуг не заменяют настоящее Согласие.</w:t>
      </w:r>
    </w:p>
    <w:p w14:paraId="0B192402" w14:textId="3668C7F9" w:rsidR="00511D26" w:rsidRDefault="00511D26" w:rsidP="00511D26">
      <w:pPr>
        <w:ind w:hanging="567"/>
        <w:jc w:val="both"/>
        <w:rPr>
          <w:rFonts w:asciiTheme="minorHAnsi" w:hAnsiTheme="minorHAnsi" w:cstheme="minorHAnsi"/>
          <w:lang w:val="ru-RU"/>
        </w:rPr>
      </w:pPr>
      <w:r w:rsidRPr="00511D26">
        <w:rPr>
          <w:rFonts w:asciiTheme="minorHAnsi" w:hAnsiTheme="minorHAnsi" w:cstheme="minorHAnsi"/>
          <w:b/>
        </w:rPr>
        <w:t>1</w:t>
      </w:r>
      <w:r w:rsidR="00096403">
        <w:rPr>
          <w:rFonts w:asciiTheme="minorHAnsi" w:hAnsiTheme="minorHAnsi" w:cstheme="minorHAnsi"/>
          <w:b/>
          <w:lang w:val="ru-RU"/>
        </w:rPr>
        <w:t>2</w:t>
      </w:r>
      <w:r w:rsidRPr="00511D26">
        <w:rPr>
          <w:rFonts w:asciiTheme="minorHAnsi" w:hAnsiTheme="minorHAnsi" w:cstheme="minorHAnsi"/>
          <w:b/>
        </w:rPr>
        <w:t>.</w:t>
      </w:r>
      <w:r w:rsidRPr="00511D26">
        <w:rPr>
          <w:rFonts w:asciiTheme="minorHAnsi" w:hAnsiTheme="minorHAnsi" w:cstheme="minorHAnsi"/>
          <w:b/>
          <w:lang w:val="ru-RU"/>
        </w:rPr>
        <w:tab/>
      </w:r>
      <w:r w:rsidRPr="00511D26">
        <w:rPr>
          <w:rFonts w:asciiTheme="minorHAnsi" w:hAnsiTheme="minorHAnsi" w:cstheme="minorHAnsi"/>
          <w:b/>
        </w:rPr>
        <w:t>Реквизиты Оператора</w:t>
      </w:r>
    </w:p>
    <w:p w14:paraId="2FB0F61C" w14:textId="77777777" w:rsidR="00511D26" w:rsidRDefault="00511D26" w:rsidP="00511D26">
      <w:pPr>
        <w:jc w:val="both"/>
        <w:rPr>
          <w:rFonts w:asciiTheme="minorHAnsi" w:hAnsiTheme="minorHAnsi" w:cstheme="minorHAnsi"/>
          <w:lang w:val="ru-RU"/>
        </w:rPr>
      </w:pPr>
      <w:r w:rsidRPr="00511D26">
        <w:rPr>
          <w:rFonts w:asciiTheme="minorHAnsi" w:hAnsiTheme="minorHAnsi" w:cstheme="minorHAnsi"/>
        </w:rPr>
        <w:t>Общество с ограниченной ответственностью «КБК»</w:t>
      </w:r>
    </w:p>
    <w:p w14:paraId="6AE359D6" w14:textId="77777777" w:rsidR="00511D26" w:rsidRDefault="00511D26" w:rsidP="00511D26">
      <w:pPr>
        <w:jc w:val="both"/>
        <w:rPr>
          <w:rFonts w:asciiTheme="minorHAnsi" w:hAnsiTheme="minorHAnsi" w:cstheme="minorHAnsi"/>
          <w:lang w:val="ru-RU"/>
        </w:rPr>
      </w:pPr>
      <w:r w:rsidRPr="00511D26">
        <w:rPr>
          <w:rFonts w:asciiTheme="minorHAnsi" w:hAnsiTheme="minorHAnsi" w:cstheme="minorHAnsi"/>
        </w:rPr>
        <w:t>ИНН: 7720940233; ОГРН: 1247700738713.</w:t>
      </w:r>
    </w:p>
    <w:p w14:paraId="46FC8DBD" w14:textId="77777777" w:rsidR="00511D26" w:rsidRDefault="00511D26" w:rsidP="00511D26">
      <w:pPr>
        <w:jc w:val="both"/>
        <w:rPr>
          <w:rFonts w:asciiTheme="minorHAnsi" w:hAnsiTheme="minorHAnsi" w:cstheme="minorHAnsi"/>
          <w:lang w:val="ru-RU"/>
        </w:rPr>
      </w:pPr>
      <w:r w:rsidRPr="00511D26">
        <w:rPr>
          <w:rFonts w:asciiTheme="minorHAnsi" w:hAnsiTheme="minorHAnsi" w:cstheme="minorHAnsi"/>
        </w:rPr>
        <w:t xml:space="preserve">Юридический и почтовый адрес: 111394, г. Москва, </w:t>
      </w:r>
      <w:proofErr w:type="spellStart"/>
      <w:r w:rsidRPr="00511D26">
        <w:rPr>
          <w:rFonts w:asciiTheme="minorHAnsi" w:hAnsiTheme="minorHAnsi" w:cstheme="minorHAnsi"/>
        </w:rPr>
        <w:t>вн</w:t>
      </w:r>
      <w:proofErr w:type="spellEnd"/>
      <w:r w:rsidRPr="00511D26">
        <w:rPr>
          <w:rFonts w:asciiTheme="minorHAnsi" w:hAnsiTheme="minorHAnsi" w:cstheme="minorHAnsi"/>
        </w:rPr>
        <w:t xml:space="preserve">. тер. г. муниципальный округ Новогиреево, ул. </w:t>
      </w:r>
      <w:proofErr w:type="spellStart"/>
      <w:r w:rsidRPr="00511D26">
        <w:rPr>
          <w:rFonts w:asciiTheme="minorHAnsi" w:hAnsiTheme="minorHAnsi" w:cstheme="minorHAnsi"/>
        </w:rPr>
        <w:t>Новотетерки</w:t>
      </w:r>
      <w:proofErr w:type="spellEnd"/>
      <w:r w:rsidRPr="00511D26">
        <w:rPr>
          <w:rFonts w:asciiTheme="minorHAnsi" w:hAnsiTheme="minorHAnsi" w:cstheme="minorHAnsi"/>
        </w:rPr>
        <w:t>, д. 8, пом. 70.</w:t>
      </w:r>
    </w:p>
    <w:p w14:paraId="5CC59FBD" w14:textId="75A7367B" w:rsidR="00511D26" w:rsidRPr="00511D26" w:rsidRDefault="00511D26" w:rsidP="00511D26">
      <w:pPr>
        <w:jc w:val="both"/>
        <w:rPr>
          <w:rFonts w:asciiTheme="minorHAnsi" w:hAnsiTheme="minorHAnsi" w:cstheme="minorHAnsi"/>
        </w:rPr>
      </w:pPr>
      <w:r w:rsidRPr="00511D26">
        <w:rPr>
          <w:rFonts w:asciiTheme="minorHAnsi" w:hAnsiTheme="minorHAnsi" w:cstheme="minorHAnsi"/>
        </w:rPr>
        <w:t xml:space="preserve">Адрес электронной почты для обращений и отзыва согласия: </w:t>
      </w:r>
      <w:r w:rsidR="00D62D8C" w:rsidRPr="00D62D8C">
        <w:rPr>
          <w:rFonts w:asciiTheme="minorHAnsi" w:hAnsiTheme="minorHAnsi" w:cstheme="minorHAnsi"/>
        </w:rPr>
        <w:t>park@teikaboom.ru.</w:t>
      </w:r>
    </w:p>
    <w:p w14:paraId="12CE9371" w14:textId="77777777" w:rsidR="009E3745" w:rsidRPr="00511D26" w:rsidRDefault="009E3745">
      <w:pPr>
        <w:rPr>
          <w:rFonts w:asciiTheme="minorHAnsi" w:hAnsiTheme="minorHAnsi" w:cstheme="minorHAnsi"/>
        </w:rPr>
      </w:pPr>
    </w:p>
    <w:sectPr w:rsidR="009E3745" w:rsidRPr="00511D26" w:rsidSect="00511D26">
      <w:pgSz w:w="11906" w:h="16838"/>
      <w:pgMar w:top="851" w:right="851" w:bottom="851"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9DC07F17-B8FD-4E05-BF54-2C83BE33A2D8}"/>
  </w:font>
  <w:font w:name="Times New Roman">
    <w:panose1 w:val="02020603050405020304"/>
    <w:charset w:val="00"/>
    <w:family w:val="roman"/>
    <w:pitch w:val="variable"/>
    <w:sig w:usb0="E0002EFF" w:usb1="C000785B" w:usb2="00000009" w:usb3="00000000" w:csb0="000001FF" w:csb1="00000000"/>
    <w:embedRegular r:id="rId2" w:fontKey="{9A5B86AE-9050-435B-8B78-3A1E4260CB23}"/>
    <w:embedBold r:id="rId3" w:fontKey="{19927486-63BC-4395-B38E-A9582FCF5258}"/>
    <w:embedItalic r:id="rId4" w:fontKey="{D028295B-70E1-4690-BFD5-17C656E6C640}"/>
  </w:font>
  <w:font w:name="Courier New">
    <w:panose1 w:val="02070309020205020404"/>
    <w:charset w:val="CC"/>
    <w:family w:val="modern"/>
    <w:pitch w:val="fixed"/>
    <w:sig w:usb0="E0002EFF" w:usb1="C0007843" w:usb2="00000009" w:usb3="00000000" w:csb0="000001FF" w:csb1="00000000"/>
    <w:embedRegular r:id="rId5" w:fontKey="{362FE53C-1E26-43DE-BAAA-161CE9380236}"/>
  </w:font>
  <w:font w:name="Wingdings">
    <w:panose1 w:val="05000000000000000000"/>
    <w:charset w:val="02"/>
    <w:family w:val="auto"/>
    <w:pitch w:val="variable"/>
    <w:sig w:usb0="00000000" w:usb1="10000000" w:usb2="00000000" w:usb3="00000000" w:csb0="80000000" w:csb1="00000000"/>
    <w:embedRegular r:id="rId6" w:fontKey="{821ECCAA-34EE-4393-BA8A-EC1346FA1A91}"/>
  </w:font>
  <w:font w:name="Calibri">
    <w:panose1 w:val="020F0502020204030204"/>
    <w:charset w:val="CC"/>
    <w:family w:val="swiss"/>
    <w:pitch w:val="variable"/>
    <w:sig w:usb0="E4002EFF" w:usb1="C200247B" w:usb2="00000009" w:usb3="00000000" w:csb0="000001FF" w:csb1="00000000"/>
    <w:embedRegular r:id="rId7" w:fontKey="{5FB1F963-49BD-4393-9151-2CA0F24CB729}"/>
    <w:embedBold r:id="rId8" w:fontKey="{8F5446D6-7E88-44B6-9C11-D611D478AA47}"/>
    <w:embedItalic r:id="rId9" w:fontKey="{5AB081DD-F177-41C4-9929-3BB793F2F943}"/>
  </w:font>
  <w:font w:name="Calibri Light">
    <w:panose1 w:val="020F0302020204030204"/>
    <w:charset w:val="CC"/>
    <w:family w:val="swiss"/>
    <w:pitch w:val="variable"/>
    <w:sig w:usb0="E4002EFF" w:usb1="C200247B" w:usb2="00000009" w:usb3="00000000" w:csb0="000001FF" w:csb1="00000000"/>
    <w:embedRegular r:id="rId10" w:fontKey="{497F4B5B-8607-471F-8F04-AF8FDFF6C2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381A4C"/>
    <w:multiLevelType w:val="hybridMultilevel"/>
    <w:tmpl w:val="19AAF834"/>
    <w:lvl w:ilvl="0" w:tplc="04190001">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1" w15:restartNumberingAfterBreak="0">
    <w:nsid w:val="6D86088C"/>
    <w:multiLevelType w:val="hybridMultilevel"/>
    <w:tmpl w:val="16B6CA9C"/>
    <w:lvl w:ilvl="0" w:tplc="04190001">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num w:numId="1" w16cid:durableId="2145737408">
    <w:abstractNumId w:val="0"/>
  </w:num>
  <w:num w:numId="2" w16cid:durableId="1775830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F80"/>
    <w:rsid w:val="00004B47"/>
    <w:rsid w:val="00096403"/>
    <w:rsid w:val="000E6A75"/>
    <w:rsid w:val="000F58AC"/>
    <w:rsid w:val="001A6F1D"/>
    <w:rsid w:val="003D3E6C"/>
    <w:rsid w:val="00510645"/>
    <w:rsid w:val="00511D26"/>
    <w:rsid w:val="006001B0"/>
    <w:rsid w:val="00641931"/>
    <w:rsid w:val="006B2613"/>
    <w:rsid w:val="009E3745"/>
    <w:rsid w:val="00A03E52"/>
    <w:rsid w:val="00B21BE2"/>
    <w:rsid w:val="00B70470"/>
    <w:rsid w:val="00BF5270"/>
    <w:rsid w:val="00D62D8C"/>
    <w:rsid w:val="00DF426B"/>
    <w:rsid w:val="00E77A9E"/>
    <w:rsid w:val="00F61DFF"/>
    <w:rsid w:val="00F770E7"/>
    <w:rsid w:val="00F96E35"/>
    <w:rsid w:val="00FA4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6EA6"/>
  <w15:chartTrackingRefBased/>
  <w15:docId w15:val="{A4A8BE6C-11E2-4040-99F0-EE7F9F67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D26"/>
    <w:pPr>
      <w:spacing w:after="100"/>
    </w:pPr>
    <w:rPr>
      <w:rFonts w:ascii="Calibri" w:eastAsia="Calibri" w:hAnsi="Calibri" w:cs="Calibri"/>
      <w:color w:val="000000"/>
      <w:kern w:val="0"/>
      <w:lang w:val="ru" w:eastAsia="ru-RU"/>
      <w14:ligatures w14:val="none"/>
    </w:rPr>
  </w:style>
  <w:style w:type="paragraph" w:styleId="1">
    <w:name w:val="heading 1"/>
    <w:basedOn w:val="a"/>
    <w:next w:val="a"/>
    <w:link w:val="10"/>
    <w:uiPriority w:val="9"/>
    <w:qFormat/>
    <w:rsid w:val="00FA4F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A4F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A4F8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A4F8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A4F8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A4F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A4F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A4F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A4F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4F8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A4F8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A4F8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4F8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4F8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4F8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4F80"/>
    <w:rPr>
      <w:rFonts w:eastAsiaTheme="majorEastAsia" w:cstheme="majorBidi"/>
      <w:color w:val="595959" w:themeColor="text1" w:themeTint="A6"/>
    </w:rPr>
  </w:style>
  <w:style w:type="character" w:customStyle="1" w:styleId="80">
    <w:name w:val="Заголовок 8 Знак"/>
    <w:basedOn w:val="a0"/>
    <w:link w:val="8"/>
    <w:uiPriority w:val="9"/>
    <w:semiHidden/>
    <w:rsid w:val="00FA4F8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4F80"/>
    <w:rPr>
      <w:rFonts w:eastAsiaTheme="majorEastAsia" w:cstheme="majorBidi"/>
      <w:color w:val="272727" w:themeColor="text1" w:themeTint="D8"/>
    </w:rPr>
  </w:style>
  <w:style w:type="paragraph" w:styleId="a3">
    <w:name w:val="Title"/>
    <w:basedOn w:val="a"/>
    <w:next w:val="a"/>
    <w:link w:val="a4"/>
    <w:uiPriority w:val="10"/>
    <w:qFormat/>
    <w:rsid w:val="00FA4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A4F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4F8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A4F8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4F80"/>
    <w:pPr>
      <w:spacing w:before="160"/>
      <w:jc w:val="center"/>
    </w:pPr>
    <w:rPr>
      <w:i/>
      <w:iCs/>
      <w:color w:val="404040" w:themeColor="text1" w:themeTint="BF"/>
    </w:rPr>
  </w:style>
  <w:style w:type="character" w:customStyle="1" w:styleId="22">
    <w:name w:val="Цитата 2 Знак"/>
    <w:basedOn w:val="a0"/>
    <w:link w:val="21"/>
    <w:uiPriority w:val="29"/>
    <w:rsid w:val="00FA4F80"/>
    <w:rPr>
      <w:i/>
      <w:iCs/>
      <w:color w:val="404040" w:themeColor="text1" w:themeTint="BF"/>
    </w:rPr>
  </w:style>
  <w:style w:type="paragraph" w:styleId="a7">
    <w:name w:val="List Paragraph"/>
    <w:basedOn w:val="a"/>
    <w:uiPriority w:val="34"/>
    <w:qFormat/>
    <w:rsid w:val="00FA4F80"/>
    <w:pPr>
      <w:ind w:left="720"/>
      <w:contextualSpacing/>
    </w:pPr>
  </w:style>
  <w:style w:type="character" w:styleId="a8">
    <w:name w:val="Intense Emphasis"/>
    <w:basedOn w:val="a0"/>
    <w:uiPriority w:val="21"/>
    <w:qFormat/>
    <w:rsid w:val="00FA4F80"/>
    <w:rPr>
      <w:i/>
      <w:iCs/>
      <w:color w:val="2F5496" w:themeColor="accent1" w:themeShade="BF"/>
    </w:rPr>
  </w:style>
  <w:style w:type="paragraph" w:styleId="a9">
    <w:name w:val="Intense Quote"/>
    <w:basedOn w:val="a"/>
    <w:next w:val="a"/>
    <w:link w:val="aa"/>
    <w:uiPriority w:val="30"/>
    <w:qFormat/>
    <w:rsid w:val="00FA4F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A4F80"/>
    <w:rPr>
      <w:i/>
      <w:iCs/>
      <w:color w:val="2F5496" w:themeColor="accent1" w:themeShade="BF"/>
    </w:rPr>
  </w:style>
  <w:style w:type="character" w:styleId="ab">
    <w:name w:val="Intense Reference"/>
    <w:basedOn w:val="a0"/>
    <w:uiPriority w:val="32"/>
    <w:qFormat/>
    <w:rsid w:val="00FA4F80"/>
    <w:rPr>
      <w:b/>
      <w:bCs/>
      <w:smallCaps/>
      <w:color w:val="2F5496" w:themeColor="accent1" w:themeShade="BF"/>
      <w:spacing w:val="5"/>
    </w:rPr>
  </w:style>
  <w:style w:type="character" w:styleId="ac">
    <w:name w:val="Hyperlink"/>
    <w:basedOn w:val="a0"/>
    <w:uiPriority w:val="99"/>
    <w:unhideWhenUsed/>
    <w:rsid w:val="00511D26"/>
    <w:rPr>
      <w:color w:val="0563C1" w:themeColor="hyperlink"/>
      <w:u w:val="single"/>
    </w:rPr>
  </w:style>
  <w:style w:type="character" w:styleId="ad">
    <w:name w:val="annotation reference"/>
    <w:basedOn w:val="a0"/>
    <w:uiPriority w:val="99"/>
    <w:semiHidden/>
    <w:unhideWhenUsed/>
    <w:rsid w:val="00511D26"/>
    <w:rPr>
      <w:sz w:val="16"/>
      <w:szCs w:val="16"/>
    </w:rPr>
  </w:style>
  <w:style w:type="paragraph" w:styleId="ae">
    <w:name w:val="annotation text"/>
    <w:basedOn w:val="a"/>
    <w:link w:val="af"/>
    <w:uiPriority w:val="99"/>
    <w:unhideWhenUsed/>
    <w:rsid w:val="00511D26"/>
    <w:pPr>
      <w:spacing w:line="240" w:lineRule="auto"/>
    </w:pPr>
    <w:rPr>
      <w:sz w:val="20"/>
      <w:szCs w:val="20"/>
    </w:rPr>
  </w:style>
  <w:style w:type="character" w:customStyle="1" w:styleId="af">
    <w:name w:val="Текст примечания Знак"/>
    <w:basedOn w:val="a0"/>
    <w:link w:val="ae"/>
    <w:uiPriority w:val="99"/>
    <w:rsid w:val="00511D26"/>
    <w:rPr>
      <w:rFonts w:ascii="Calibri" w:eastAsia="Calibri" w:hAnsi="Calibri" w:cs="Calibri"/>
      <w:color w:val="000000"/>
      <w:kern w:val="0"/>
      <w:sz w:val="20"/>
      <w:szCs w:val="20"/>
      <w:lang w:val="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ikaboom.ru"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971</Words>
  <Characters>5537</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yaachees@outlook.com</dc:creator>
  <cp:keywords/>
  <dc:description/>
  <cp:lastModifiedBy>TeikaBoom</cp:lastModifiedBy>
  <cp:revision>14</cp:revision>
  <dcterms:created xsi:type="dcterms:W3CDTF">2026-09-17T06:26:00Z</dcterms:created>
  <dcterms:modified xsi:type="dcterms:W3CDTF">2026-09-28T21:39:00Z</dcterms:modified>
</cp:coreProperties>
</file>