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32852" w:rsidRDefault="00C37404">
      <w:pPr>
        <w:pStyle w:val="1"/>
        <w:spacing w:before="0" w:after="0"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СОГЛАСИЕ НА ОБРАБОТКУ ПЕРСОНАЛЬНЫХ ДАННЫХ</w:t>
      </w:r>
    </w:p>
    <w:p w14:paraId="00000002" w14:textId="67678A87" w:rsidR="00932852" w:rsidRPr="007F2402" w:rsidRDefault="00C37404">
      <w:pPr>
        <w:spacing w:after="360"/>
        <w:jc w:val="both"/>
        <w:rPr>
          <w:lang w:val="ru-RU"/>
        </w:rPr>
      </w:pPr>
      <w:r>
        <w:t xml:space="preserve">г. Москва, редакция от </w:t>
      </w:r>
      <w:r>
        <w:rPr>
          <w:lang w:val="ru-RU"/>
        </w:rPr>
        <w:t>01</w:t>
      </w:r>
      <w:r>
        <w:t>.</w:t>
      </w:r>
      <w:r>
        <w:rPr>
          <w:lang w:val="ru-RU"/>
        </w:rPr>
        <w:t>01</w:t>
      </w:r>
      <w:r>
        <w:t>.202</w:t>
      </w:r>
      <w:r w:rsidR="007F2402">
        <w:rPr>
          <w:lang w:val="ru-RU"/>
        </w:rPr>
        <w:t>6</w:t>
      </w:r>
    </w:p>
    <w:p w14:paraId="00000003" w14:textId="39E6D1A1" w:rsidR="00932852" w:rsidRPr="00C37404" w:rsidRDefault="00C37404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 w:rsidRPr="00C37404">
        <w:rPr>
          <w:color w:val="000000"/>
        </w:rPr>
        <w:t xml:space="preserve">Посетитель интернет-сайтов </w:t>
      </w:r>
      <w:bookmarkStart w:id="0" w:name="_Hlk234852546"/>
      <w:r w:rsidRPr="00C37404">
        <w:fldChar w:fldCharType="begin"/>
      </w:r>
      <w:r w:rsidRPr="00C37404">
        <w:instrText>HYPERLINK "https://teikaboom.ru"</w:instrText>
      </w:r>
      <w:r w:rsidRPr="00C37404">
        <w:fldChar w:fldCharType="separate"/>
      </w:r>
      <w:r w:rsidR="007F2402" w:rsidRPr="00C37404">
        <w:rPr>
          <w:rStyle w:val="a7"/>
        </w:rPr>
        <w:t>https://teikaboom.ru</w:t>
      </w:r>
      <w:r w:rsidRPr="00C37404">
        <w:rPr>
          <w:rStyle w:val="a7"/>
        </w:rPr>
        <w:fldChar w:fldCharType="end"/>
      </w:r>
      <w:bookmarkEnd w:id="0"/>
      <w:r w:rsidRPr="00C37404">
        <w:rPr>
          <w:color w:val="000000"/>
        </w:rPr>
        <w:t xml:space="preserve"> или иных сайтов Общества с ограниченной ответственностью «</w:t>
      </w:r>
      <w:r w:rsidR="001147FC" w:rsidRPr="00C37404">
        <w:rPr>
          <w:lang w:val="ru-RU"/>
        </w:rPr>
        <w:t>КБК</w:t>
      </w:r>
      <w:r w:rsidRPr="00C37404">
        <w:rPr>
          <w:color w:val="000000"/>
        </w:rPr>
        <w:t xml:space="preserve">» </w:t>
      </w:r>
      <w:r w:rsidRPr="00C37404">
        <w:rPr>
          <w:i/>
          <w:iCs/>
          <w:color w:val="000000"/>
        </w:rPr>
        <w:t>(далее – Сайт)</w:t>
      </w:r>
      <w:r w:rsidRPr="00C37404">
        <w:rPr>
          <w:color w:val="000000"/>
        </w:rPr>
        <w:t>, направляя заявку и активируя соответствующий чек-бокс на Сайте, предоставляет настоящее согласие на обработку персональных данных</w:t>
      </w:r>
      <w:r w:rsidRPr="00C37404">
        <w:rPr>
          <w:i/>
          <w:iCs/>
          <w:color w:val="000000"/>
        </w:rPr>
        <w:t xml:space="preserve"> (далее – Согласие)</w:t>
      </w:r>
      <w:r w:rsidRPr="00C37404">
        <w:rPr>
          <w:color w:val="000000"/>
        </w:rPr>
        <w:t xml:space="preserve"> Обществу с ограниченной ответственностью «</w:t>
      </w:r>
      <w:r w:rsidR="001147FC" w:rsidRPr="00C37404">
        <w:rPr>
          <w:lang w:val="ru-RU"/>
        </w:rPr>
        <w:t>КБК</w:t>
      </w:r>
      <w:r w:rsidRPr="00C37404">
        <w:rPr>
          <w:color w:val="000000"/>
        </w:rPr>
        <w:t xml:space="preserve">», реквизиты которого указаны в пункте 13 Согласия </w:t>
      </w:r>
      <w:r w:rsidRPr="00C37404">
        <w:rPr>
          <w:i/>
          <w:iCs/>
          <w:color w:val="000000"/>
        </w:rPr>
        <w:t>(далее – Оператор)</w:t>
      </w:r>
      <w:r w:rsidRPr="00C37404">
        <w:rPr>
          <w:color w:val="000000"/>
        </w:rPr>
        <w:t>, на следующих условиях:</w:t>
      </w:r>
    </w:p>
    <w:p w14:paraId="00000004" w14:textId="481A223C" w:rsidR="00932852" w:rsidRPr="00C37404" w:rsidRDefault="00C374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  <w:rPr>
          <w:color w:val="000000"/>
        </w:rPr>
      </w:pPr>
      <w:r w:rsidRPr="00C37404">
        <w:rPr>
          <w:color w:val="000000"/>
        </w:rPr>
        <w:t>Согласие предоставляется Оператору для обработки персональных данных в целях участия в программе лояльности (</w:t>
      </w:r>
      <w:sdt>
        <w:sdtPr>
          <w:tag w:val="goog_rdk_0"/>
          <w:id w:val="-604399655"/>
        </w:sdtPr>
        <w:sdtContent/>
      </w:sdt>
      <w:r w:rsidRPr="00C37404">
        <w:rPr>
          <w:color w:val="000000"/>
        </w:rPr>
        <w:t xml:space="preserve">URL-ссылка: </w:t>
      </w:r>
      <w:hyperlink r:id="rId6" w:history="1">
        <w:r w:rsidR="007F2402" w:rsidRPr="00C37404">
          <w:rPr>
            <w:rStyle w:val="a7"/>
          </w:rPr>
          <w:t>https://teikaboom.ru/loyalty/oferta/</w:t>
        </w:r>
      </w:hyperlink>
      <w:r w:rsidRPr="00C37404">
        <w:rPr>
          <w:color w:val="000000"/>
        </w:rPr>
        <w:t>).</w:t>
      </w:r>
    </w:p>
    <w:p w14:paraId="00000005" w14:textId="77777777" w:rsidR="00932852" w:rsidRPr="00C37404" w:rsidRDefault="00C374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  <w:rPr>
          <w:color w:val="000000"/>
        </w:rPr>
      </w:pPr>
      <w:r w:rsidRPr="00C37404">
        <w:rPr>
          <w:color w:val="000000"/>
        </w:rPr>
        <w:t>Согласие предоставляется для обработки следующих персональных данных:</w:t>
      </w:r>
    </w:p>
    <w:p w14:paraId="59ED1497" w14:textId="402DC0CE" w:rsidR="00F42264" w:rsidRPr="00C37404" w:rsidRDefault="00432FEF" w:rsidP="00F4226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 w:rsidRPr="00C37404">
        <w:rPr>
          <w:color w:val="000000"/>
          <w:lang w:val="ru-RU"/>
        </w:rPr>
        <w:t xml:space="preserve">Персональные данные </w:t>
      </w:r>
      <w:r w:rsidR="008A7718" w:rsidRPr="00C37404">
        <w:rPr>
          <w:color w:val="000000"/>
          <w:lang w:val="ru-RU"/>
        </w:rPr>
        <w:t>законного представителя несовершеннолетнего выгодоприобретателя</w:t>
      </w:r>
      <w:r w:rsidRPr="00C37404">
        <w:rPr>
          <w:color w:val="000000"/>
          <w:lang w:val="ru-RU"/>
        </w:rPr>
        <w:t>:</w:t>
      </w:r>
    </w:p>
    <w:p w14:paraId="00000006" w14:textId="6EE873CB" w:rsidR="00932852" w:rsidRPr="00C37404" w:rsidRDefault="00F42264" w:rsidP="00432F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C37404">
        <w:rPr>
          <w:color w:val="000000"/>
        </w:rPr>
        <w:t>фамилия, имя, отчество</w:t>
      </w:r>
      <w:r w:rsidR="00E640B2" w:rsidRPr="00C37404">
        <w:rPr>
          <w:color w:val="000000"/>
        </w:rPr>
        <w:t>;</w:t>
      </w:r>
    </w:p>
    <w:p w14:paraId="58FBB042" w14:textId="7D5C1664" w:rsidR="00C609BD" w:rsidRPr="00C37404" w:rsidRDefault="00C37404" w:rsidP="00432F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C37404">
        <w:rPr>
          <w:color w:val="000000"/>
        </w:rPr>
        <w:t>адрес электронной почты</w:t>
      </w:r>
      <w:r w:rsidR="00AE6BF6" w:rsidRPr="00C37404">
        <w:rPr>
          <w:color w:val="000000"/>
          <w:lang w:val="ru-RU"/>
        </w:rPr>
        <w:t>;</w:t>
      </w:r>
    </w:p>
    <w:p w14:paraId="4AFE0E22" w14:textId="4C11CCD5" w:rsidR="00F42264" w:rsidRPr="00C37404" w:rsidRDefault="00F42264" w:rsidP="00432F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C37404">
        <w:rPr>
          <w:color w:val="000000"/>
        </w:rPr>
        <w:t>номер телефона;</w:t>
      </w:r>
    </w:p>
    <w:p w14:paraId="048ED1EC" w14:textId="43215FA9" w:rsidR="00432FEF" w:rsidRPr="00C37404" w:rsidRDefault="00F42264" w:rsidP="008A771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C37404">
        <w:rPr>
          <w:color w:val="000000"/>
        </w:rPr>
        <w:t>сведения о статусе законного представителя несовершеннолетнего</w:t>
      </w:r>
      <w:r w:rsidR="008A7718" w:rsidRPr="00C37404">
        <w:rPr>
          <w:color w:val="000000"/>
          <w:lang w:val="ru-RU"/>
        </w:rPr>
        <w:t>.</w:t>
      </w:r>
    </w:p>
    <w:p w14:paraId="56FAA7A0" w14:textId="16DD38F4" w:rsidR="00432FEF" w:rsidRPr="00C37404" w:rsidRDefault="00432FEF" w:rsidP="00432FEF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  <w:lang w:val="ru-RU"/>
        </w:rPr>
      </w:pPr>
      <w:r w:rsidRPr="00C37404">
        <w:rPr>
          <w:color w:val="000000"/>
          <w:lang w:val="ru-RU"/>
        </w:rPr>
        <w:t>Персональные данные несовершеннолетн</w:t>
      </w:r>
      <w:r w:rsidR="008A7718" w:rsidRPr="00C37404">
        <w:rPr>
          <w:color w:val="000000"/>
          <w:lang w:val="ru-RU"/>
        </w:rPr>
        <w:t xml:space="preserve">его </w:t>
      </w:r>
      <w:r w:rsidRPr="00C37404">
        <w:rPr>
          <w:color w:val="000000"/>
          <w:lang w:val="ru-RU"/>
        </w:rPr>
        <w:t>выгодоприобретател</w:t>
      </w:r>
      <w:r w:rsidR="008A7718" w:rsidRPr="00C37404">
        <w:rPr>
          <w:color w:val="000000"/>
          <w:lang w:val="ru-RU"/>
        </w:rPr>
        <w:t>я</w:t>
      </w:r>
      <w:r w:rsidRPr="00C37404">
        <w:rPr>
          <w:color w:val="000000"/>
          <w:lang w:val="ru-RU"/>
        </w:rPr>
        <w:t>:</w:t>
      </w:r>
    </w:p>
    <w:p w14:paraId="5BA48C00" w14:textId="77777777" w:rsidR="006E6349" w:rsidRPr="00C37404" w:rsidRDefault="006E6349" w:rsidP="008A7718">
      <w:pPr>
        <w:pStyle w:val="a5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34" w:hanging="283"/>
        <w:rPr>
          <w:color w:val="000000"/>
        </w:rPr>
      </w:pPr>
      <w:r w:rsidRPr="00C37404">
        <w:rPr>
          <w:color w:val="000000"/>
          <w:lang w:val="ru-RU"/>
        </w:rPr>
        <w:t>фамилия, имя, отчество;</w:t>
      </w:r>
    </w:p>
    <w:p w14:paraId="7EFFCC76" w14:textId="34D0F71F" w:rsidR="00432FEF" w:rsidRPr="00C37404" w:rsidRDefault="006E6349" w:rsidP="008A7718">
      <w:pPr>
        <w:pStyle w:val="a5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  <w:lang w:val="ru-RU"/>
        </w:rPr>
      </w:pPr>
      <w:r w:rsidRPr="00C37404">
        <w:rPr>
          <w:color w:val="000000"/>
        </w:rPr>
        <w:t>дата рождения</w:t>
      </w:r>
      <w:r w:rsidR="008A7718" w:rsidRPr="00C37404">
        <w:rPr>
          <w:color w:val="000000"/>
          <w:lang w:val="ru-RU"/>
        </w:rPr>
        <w:t>;</w:t>
      </w:r>
    </w:p>
    <w:p w14:paraId="1D6E75E0" w14:textId="3036058C" w:rsidR="006E6349" w:rsidRPr="00C37404" w:rsidRDefault="006E6349" w:rsidP="008A7718">
      <w:pPr>
        <w:pStyle w:val="a5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  <w:lang w:val="ru-RU"/>
        </w:rPr>
      </w:pPr>
      <w:r w:rsidRPr="00C37404">
        <w:rPr>
          <w:color w:val="000000"/>
        </w:rPr>
        <w:t>сведения о бонусах, скидках и иных преимуществах, начисленных законному представителю либо предоставляемых в связи с приобретением товаров, работ и услуг в интересах несовершеннолетнего</w:t>
      </w:r>
      <w:r w:rsidRPr="00C37404">
        <w:rPr>
          <w:color w:val="000000"/>
          <w:lang w:val="ru-RU"/>
        </w:rPr>
        <w:t>;</w:t>
      </w:r>
    </w:p>
    <w:p w14:paraId="1D600B12" w14:textId="347BD7C5" w:rsidR="006E6349" w:rsidRPr="00C37404" w:rsidRDefault="006E6349" w:rsidP="008A7718">
      <w:pPr>
        <w:pStyle w:val="a5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120" w:line="240" w:lineRule="auto"/>
        <w:ind w:left="1134" w:hanging="283"/>
        <w:jc w:val="both"/>
        <w:rPr>
          <w:color w:val="000000"/>
        </w:rPr>
      </w:pPr>
      <w:r w:rsidRPr="00C37404">
        <w:rPr>
          <w:color w:val="000000"/>
        </w:rPr>
        <w:t>сведения о товарах, работах и услугах, приобретенных или предоставленных в интересах несовершеннолетнего</w:t>
      </w:r>
      <w:r w:rsidRPr="00C37404">
        <w:rPr>
          <w:color w:val="000000"/>
          <w:lang w:val="ru-RU"/>
        </w:rPr>
        <w:t>.</w:t>
      </w:r>
    </w:p>
    <w:p w14:paraId="00000009" w14:textId="77777777" w:rsidR="00932852" w:rsidRPr="00C37404" w:rsidRDefault="00C374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  <w:rPr>
          <w:color w:val="000000"/>
        </w:rPr>
      </w:pPr>
      <w:r w:rsidRPr="00C37404">
        <w:rPr>
          <w:color w:val="000000"/>
        </w:rPr>
        <w:t>Обрабатываемые персональные данные не являются биометрическими и не относятся к специальным категориям.</w:t>
      </w:r>
    </w:p>
    <w:p w14:paraId="0000000A" w14:textId="77777777" w:rsidR="00932852" w:rsidRPr="00C37404" w:rsidRDefault="00C374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  <w:rPr>
          <w:color w:val="000000"/>
        </w:rPr>
      </w:pPr>
      <w:r w:rsidRPr="00C37404">
        <w:rPr>
          <w:color w:val="000000"/>
        </w:rPr>
        <w:t>Основанием для обработки персональных данных является Согласие субъекта.</w:t>
      </w:r>
    </w:p>
    <w:p w14:paraId="0000000B" w14:textId="77777777" w:rsidR="00932852" w:rsidRDefault="00C374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  <w:rPr>
          <w:color w:val="000000"/>
        </w:rPr>
      </w:pPr>
      <w:r>
        <w:rPr>
          <w:color w:val="000000"/>
        </w:rPr>
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0000000C" w14:textId="039F845D" w:rsidR="00932852" w:rsidRPr="00C37404" w:rsidRDefault="00C37404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  <w:lang w:val="ru-RU"/>
        </w:rPr>
      </w:pPr>
      <w:bookmarkStart w:id="1" w:name="_heading=h.o022a86f9kfd" w:colFirst="0" w:colLast="0"/>
      <w:bookmarkEnd w:id="1"/>
      <w:r>
        <w:rPr>
          <w:color w:val="000000"/>
        </w:rPr>
        <w:t xml:space="preserve">Субъект соглашается с передачей его персональных данных, указанных в пункте 2 Согласия, партнерам программы лояльности, которые указаны по URL-ссылке: </w:t>
      </w:r>
      <w:hyperlink r:id="rId7" w:tgtFrame="_blank" w:history="1">
        <w:r w:rsidR="006D44B4" w:rsidRPr="006D44B4">
          <w:rPr>
            <w:rStyle w:val="a7"/>
          </w:rPr>
          <w:t>https://teikaboom.ru/partners/</w:t>
        </w:r>
      </w:hyperlink>
      <w:r w:rsidR="006D44B4">
        <w:rPr>
          <w:color w:val="000000"/>
          <w:lang w:val="ru-RU"/>
        </w:rPr>
        <w:t>.</w:t>
      </w:r>
    </w:p>
    <w:p w14:paraId="0000000D" w14:textId="77777777" w:rsidR="00932852" w:rsidRDefault="00C374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  <w:rPr>
          <w:color w:val="000000"/>
        </w:rPr>
      </w:pPr>
      <w:r>
        <w:rPr>
          <w:color w:val="000000"/>
        </w:rPr>
        <w:t>Согласие предоставляется на обработку персональных данных с использованием средств автоматизации и без использования указанных средств.</w:t>
      </w:r>
    </w:p>
    <w:p w14:paraId="0000000E" w14:textId="77777777" w:rsidR="00932852" w:rsidRDefault="00C374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09" w:hanging="709"/>
        <w:jc w:val="both"/>
        <w:rPr>
          <w:color w:val="000000"/>
        </w:rPr>
      </w:pPr>
      <w:bookmarkStart w:id="2" w:name="_heading=h.ggeev34a2aud" w:colFirst="0" w:colLast="0"/>
      <w:bookmarkEnd w:id="2"/>
      <w:r>
        <w:rPr>
          <w:color w:val="000000"/>
        </w:rPr>
        <w:t>Согласие действует с момента отправки персональных данных и активации чек-бокса (проставления графического элемента в виде галочки в интерфейсе Сайта) до достижения цели обработки, указанной в пункте 1 Согласия, либо до отзыва Согласия.</w:t>
      </w:r>
    </w:p>
    <w:p w14:paraId="0000000F" w14:textId="77777777" w:rsidR="00932852" w:rsidRDefault="00C374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  <w:rPr>
          <w:color w:val="000000"/>
        </w:rPr>
      </w:pPr>
      <w:r>
        <w:rPr>
          <w:color w:val="000000"/>
        </w:rPr>
        <w:t>Обработка персональных данных может быть прекращена по запросу субъекта персональных данных.</w:t>
      </w:r>
    </w:p>
    <w:p w14:paraId="00000010" w14:textId="77777777" w:rsidR="00932852" w:rsidRDefault="00C374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  <w:rPr>
          <w:color w:val="000000"/>
        </w:rPr>
      </w:pPr>
      <w:r>
        <w:rPr>
          <w:color w:val="000000"/>
        </w:rPr>
        <w:t>Отзыв Согласия может быть осуществлен путем направления соответствующего уведомления с пометкой «Отзыв согласия на обработку персональных данных» посредством электронной почты на электронный адрес Оператора, указанный в пункте 13 Согласия.</w:t>
      </w:r>
    </w:p>
    <w:p w14:paraId="00000011" w14:textId="77777777" w:rsidR="00932852" w:rsidRDefault="00C374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  <w:rPr>
          <w:color w:val="000000"/>
        </w:rPr>
      </w:pPr>
      <w:r>
        <w:rPr>
          <w:color w:val="000000"/>
        </w:rPr>
        <w:t xml:space="preserve">В случае отзыва субъектом Согласия Оператор обязан прекратить обработку персональных данных и уничтожить персональные данные в срок, не превышающий тридцати дней с момента получения уведомления. </w:t>
      </w:r>
    </w:p>
    <w:p w14:paraId="00000012" w14:textId="77777777" w:rsidR="00932852" w:rsidRDefault="00C374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  <w:rPr>
          <w:color w:val="000000"/>
        </w:rPr>
      </w:pPr>
      <w:r>
        <w:rPr>
          <w:color w:val="000000"/>
        </w:rPr>
        <w:lastRenderedPageBreak/>
        <w:t>Предоставляя Согласие, субъект понимает, что в случае отзыва Согласия Оператор вправе продолжить обработку персональных данных без согласия субъекта при наличии оснований, указанных в пунктах 2 - 11 части 1 статьи 6, части 2 статьи 10 Федерального закона «О персональных данных» № 152-ФЗ от 27.07.2006 г.</w:t>
      </w:r>
    </w:p>
    <w:p w14:paraId="00000013" w14:textId="77777777" w:rsidR="00932852" w:rsidRDefault="00C374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  <w:rPr>
          <w:color w:val="000000"/>
        </w:rPr>
      </w:pPr>
      <w:r>
        <w:rPr>
          <w:color w:val="000000"/>
        </w:rPr>
        <w:t>Предоставляя Согласие, субъект гарантирует, что:</w:t>
      </w:r>
    </w:p>
    <w:p w14:paraId="00000014" w14:textId="77777777" w:rsidR="00932852" w:rsidRDefault="00C374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он ознакомлен с Политикой Оператора в отношении обработки персональных данных, опубликованной на Сайте;</w:t>
      </w:r>
    </w:p>
    <w:p w14:paraId="00000015" w14:textId="77777777" w:rsidR="00932852" w:rsidRDefault="00C374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ему известны и понятны юридические последствия отказа предоставить персональные данные, а также юридические последствия отказа предоставить Согласие в соответствии с действующим законодательством Российской Федерации.</w:t>
      </w:r>
    </w:p>
    <w:p w14:paraId="00000016" w14:textId="77777777" w:rsidR="00932852" w:rsidRDefault="00C374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09" w:hanging="709"/>
        <w:jc w:val="both"/>
        <w:rPr>
          <w:color w:val="000000"/>
        </w:rPr>
      </w:pPr>
      <w:r>
        <w:rPr>
          <w:color w:val="000000"/>
        </w:rPr>
        <w:t xml:space="preserve">Реквизиты Оператора: </w:t>
      </w:r>
    </w:p>
    <w:p w14:paraId="00000017" w14:textId="3F500CC1" w:rsidR="00932852" w:rsidRDefault="00C37404">
      <w:pPr>
        <w:spacing w:before="60" w:after="60"/>
        <w:ind w:left="709"/>
        <w:jc w:val="both"/>
      </w:pPr>
      <w:r>
        <w:t>Общество с ограниченной ответственностью «</w:t>
      </w:r>
      <w:r w:rsidR="00C609BD">
        <w:rPr>
          <w:lang w:val="ru-RU"/>
        </w:rPr>
        <w:t>КБК</w:t>
      </w:r>
      <w:r>
        <w:t>»</w:t>
      </w:r>
    </w:p>
    <w:p w14:paraId="00000018" w14:textId="68D675A7" w:rsidR="00932852" w:rsidRDefault="00C37404">
      <w:pPr>
        <w:spacing w:before="60" w:after="60"/>
        <w:ind w:left="709"/>
        <w:jc w:val="both"/>
      </w:pPr>
      <w:r>
        <w:t xml:space="preserve">ИНН: </w:t>
      </w:r>
      <w:r w:rsidR="00C609BD" w:rsidRPr="008B1CB7">
        <w:rPr>
          <w:rFonts w:cstheme="minorHAnsi"/>
        </w:rPr>
        <w:t>7720940233</w:t>
      </w:r>
    </w:p>
    <w:p w14:paraId="00000019" w14:textId="49BED159" w:rsidR="00932852" w:rsidRDefault="00C37404">
      <w:pPr>
        <w:spacing w:before="60" w:after="60"/>
        <w:ind w:left="709"/>
        <w:jc w:val="both"/>
      </w:pPr>
      <w:r>
        <w:t xml:space="preserve">ОГРН: </w:t>
      </w:r>
      <w:r w:rsidR="00C609BD" w:rsidRPr="008B1CB7">
        <w:rPr>
          <w:rFonts w:cstheme="minorHAnsi"/>
        </w:rPr>
        <w:t>1247700738713</w:t>
      </w:r>
    </w:p>
    <w:p w14:paraId="0000001A" w14:textId="0A3EB8DD" w:rsidR="00932852" w:rsidRDefault="00C37404">
      <w:pPr>
        <w:spacing w:before="60" w:after="60"/>
        <w:ind w:left="709"/>
        <w:jc w:val="both"/>
      </w:pPr>
      <w:r>
        <w:t xml:space="preserve">Юридический адрес: </w:t>
      </w:r>
      <w:r w:rsidR="00C609BD" w:rsidRPr="008B1CB7">
        <w:rPr>
          <w:rFonts w:cstheme="minorHAnsi"/>
        </w:rPr>
        <w:t xml:space="preserve">111394, г. Москва, </w:t>
      </w:r>
      <w:proofErr w:type="spellStart"/>
      <w:r w:rsidR="00C609BD" w:rsidRPr="008B1CB7">
        <w:rPr>
          <w:rFonts w:cstheme="minorHAnsi"/>
        </w:rPr>
        <w:t>вн</w:t>
      </w:r>
      <w:proofErr w:type="spellEnd"/>
      <w:r w:rsidR="00C609BD" w:rsidRPr="008B1CB7">
        <w:rPr>
          <w:rFonts w:cstheme="minorHAnsi"/>
        </w:rPr>
        <w:t>. тер. г. муниципальный округ Новогиреево, ул.</w:t>
      </w:r>
      <w:r w:rsidR="00AE72BD">
        <w:rPr>
          <w:rFonts w:cstheme="minorHAnsi"/>
          <w:lang w:val="ru-RU"/>
        </w:rPr>
        <w:t> </w:t>
      </w:r>
      <w:proofErr w:type="spellStart"/>
      <w:r w:rsidR="00C609BD" w:rsidRPr="008B1CB7">
        <w:rPr>
          <w:rFonts w:cstheme="minorHAnsi"/>
        </w:rPr>
        <w:t>Новотетерки</w:t>
      </w:r>
      <w:proofErr w:type="spellEnd"/>
      <w:r w:rsidR="00C609BD" w:rsidRPr="008B1CB7">
        <w:rPr>
          <w:rFonts w:cstheme="minorHAnsi"/>
        </w:rPr>
        <w:t>, д. 8, пом. 70</w:t>
      </w:r>
    </w:p>
    <w:p w14:paraId="0000001B" w14:textId="5EC87C7F" w:rsidR="00932852" w:rsidRDefault="00C37404">
      <w:pPr>
        <w:spacing w:before="60" w:after="60"/>
        <w:ind w:left="709"/>
        <w:jc w:val="both"/>
      </w:pPr>
      <w:r>
        <w:t xml:space="preserve">Почтовый адрес: </w:t>
      </w:r>
      <w:r w:rsidR="00C609BD" w:rsidRPr="008B1CB7">
        <w:rPr>
          <w:rFonts w:cstheme="minorHAnsi"/>
        </w:rPr>
        <w:t xml:space="preserve">111394, г. Москва, </w:t>
      </w:r>
      <w:proofErr w:type="spellStart"/>
      <w:r w:rsidR="00C609BD" w:rsidRPr="008B1CB7">
        <w:rPr>
          <w:rFonts w:cstheme="minorHAnsi"/>
        </w:rPr>
        <w:t>вн</w:t>
      </w:r>
      <w:proofErr w:type="spellEnd"/>
      <w:r w:rsidR="00C609BD" w:rsidRPr="008B1CB7">
        <w:rPr>
          <w:rFonts w:cstheme="minorHAnsi"/>
        </w:rPr>
        <w:t xml:space="preserve">. тер. г. муниципальный округ Новогиреево, ул. </w:t>
      </w:r>
      <w:proofErr w:type="spellStart"/>
      <w:r w:rsidR="00C609BD" w:rsidRPr="008B1CB7">
        <w:rPr>
          <w:rFonts w:cstheme="minorHAnsi"/>
        </w:rPr>
        <w:t>Новотетерки</w:t>
      </w:r>
      <w:proofErr w:type="spellEnd"/>
      <w:r w:rsidR="00C609BD" w:rsidRPr="008B1CB7">
        <w:rPr>
          <w:rFonts w:cstheme="minorHAnsi"/>
        </w:rPr>
        <w:t>, д. 8, пом. 70</w:t>
      </w:r>
    </w:p>
    <w:p w14:paraId="0000001C" w14:textId="14289AC9" w:rsidR="00932852" w:rsidRDefault="00C37404">
      <w:pPr>
        <w:spacing w:before="60" w:after="60"/>
        <w:ind w:left="709"/>
        <w:jc w:val="both"/>
      </w:pPr>
      <w:r>
        <w:t xml:space="preserve">Адрес электронной почты: </w:t>
      </w:r>
      <w:r w:rsidR="00AE72BD" w:rsidRPr="00AE72BD">
        <w:t>park@teikaboom.ru</w:t>
      </w:r>
    </w:p>
    <w:p w14:paraId="0000001D" w14:textId="77777777" w:rsidR="00932852" w:rsidRDefault="00932852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</w:p>
    <w:sectPr w:rsidR="00932852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86EE8106-9AA6-4FDA-81A3-245FCD997E5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DFA5F5D-1801-4450-9931-5757B4DF8F13}"/>
    <w:embedBold r:id="rId3" w:fontKey="{67D4C970-35F3-4016-BA0B-7DA667A79413}"/>
    <w:embedItalic r:id="rId4" w:fontKey="{6C61B949-F887-463B-AA31-8D50F1784A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102ABB6-A8B5-45AC-8BB9-123698BD4D6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6" w:fontKey="{063FA8AE-F146-4389-AA46-DB5423BCC13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8DDFACCC-9EA5-406D-BADF-EED8777E46D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658FA"/>
    <w:multiLevelType w:val="multilevel"/>
    <w:tmpl w:val="66EAA75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3E51E20"/>
    <w:multiLevelType w:val="multilevel"/>
    <w:tmpl w:val="114875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8694C88"/>
    <w:multiLevelType w:val="hybridMultilevel"/>
    <w:tmpl w:val="A89AADC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B636001"/>
    <w:multiLevelType w:val="multilevel"/>
    <w:tmpl w:val="114875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6CA39D7"/>
    <w:multiLevelType w:val="multilevel"/>
    <w:tmpl w:val="633C4AA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AEE23F3"/>
    <w:multiLevelType w:val="multilevel"/>
    <w:tmpl w:val="9C1C6BE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04541967">
    <w:abstractNumId w:val="0"/>
  </w:num>
  <w:num w:numId="2" w16cid:durableId="684022201">
    <w:abstractNumId w:val="4"/>
  </w:num>
  <w:num w:numId="3" w16cid:durableId="1915627392">
    <w:abstractNumId w:val="3"/>
  </w:num>
  <w:num w:numId="4" w16cid:durableId="373428364">
    <w:abstractNumId w:val="5"/>
  </w:num>
  <w:num w:numId="5" w16cid:durableId="1106659929">
    <w:abstractNumId w:val="1"/>
  </w:num>
  <w:num w:numId="6" w16cid:durableId="745958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852"/>
    <w:rsid w:val="000F5D6C"/>
    <w:rsid w:val="001147FC"/>
    <w:rsid w:val="00272098"/>
    <w:rsid w:val="00432FEF"/>
    <w:rsid w:val="006D44B4"/>
    <w:rsid w:val="006E6349"/>
    <w:rsid w:val="007F2402"/>
    <w:rsid w:val="00860EE6"/>
    <w:rsid w:val="008A7718"/>
    <w:rsid w:val="00932852"/>
    <w:rsid w:val="00967D20"/>
    <w:rsid w:val="00A45E4B"/>
    <w:rsid w:val="00AE6BF6"/>
    <w:rsid w:val="00AE72BD"/>
    <w:rsid w:val="00B9036F"/>
    <w:rsid w:val="00C37404"/>
    <w:rsid w:val="00C41BA4"/>
    <w:rsid w:val="00C609BD"/>
    <w:rsid w:val="00D32DBD"/>
    <w:rsid w:val="00D45D42"/>
    <w:rsid w:val="00E640B2"/>
    <w:rsid w:val="00F4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E38DB"/>
  <w15:docId w15:val="{90B8A103-1393-4745-AE58-49303B7C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 w:line="259" w:lineRule="auto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basedOn w:val="a0"/>
    <w:uiPriority w:val="9"/>
    <w:rsid w:val="00EE49B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a4">
    <w:name w:val="Normal (Web)"/>
    <w:uiPriority w:val="99"/>
    <w:unhideWhenUsed/>
    <w:rsid w:val="00EE4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link w:val="a6"/>
    <w:uiPriority w:val="34"/>
    <w:qFormat/>
    <w:rsid w:val="001D167F"/>
    <w:pPr>
      <w:spacing w:after="160" w:line="259" w:lineRule="auto"/>
      <w:ind w:left="720"/>
      <w:contextualSpacing/>
    </w:pPr>
    <w:rPr>
      <w:kern w:val="2"/>
    </w:rPr>
  </w:style>
  <w:style w:type="character" w:customStyle="1" w:styleId="a6">
    <w:name w:val="Абзац списка Знак"/>
    <w:link w:val="a5"/>
    <w:uiPriority w:val="34"/>
    <w:locked/>
    <w:rsid w:val="001D167F"/>
    <w:rPr>
      <w:kern w:val="2"/>
    </w:rPr>
  </w:style>
  <w:style w:type="character" w:styleId="a7">
    <w:name w:val="Hyperlink"/>
    <w:basedOn w:val="a0"/>
    <w:uiPriority w:val="99"/>
    <w:unhideWhenUsed/>
    <w:rsid w:val="002A054E"/>
    <w:rPr>
      <w:color w:val="0000FF" w:themeColor="hyperlink"/>
      <w:u w:val="single"/>
    </w:rPr>
  </w:style>
  <w:style w:type="paragraph" w:styleId="a8">
    <w:name w:val="header"/>
    <w:link w:val="a9"/>
    <w:uiPriority w:val="99"/>
    <w:unhideWhenUsed/>
    <w:rsid w:val="00E4562E"/>
    <w:pP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</w:rPr>
  </w:style>
  <w:style w:type="character" w:customStyle="1" w:styleId="a9">
    <w:name w:val="Верхний колонтитул Знак"/>
    <w:basedOn w:val="a0"/>
    <w:link w:val="a8"/>
    <w:uiPriority w:val="99"/>
    <w:rsid w:val="00E4562E"/>
    <w:rPr>
      <w:rFonts w:ascii="Arial" w:eastAsia="Arial" w:hAnsi="Arial" w:cs="Arial"/>
      <w:lang w:val="ru" w:eastAsia="ru-RU"/>
    </w:rPr>
  </w:style>
  <w:style w:type="character" w:styleId="aa">
    <w:name w:val="annotation reference"/>
    <w:basedOn w:val="a0"/>
    <w:uiPriority w:val="99"/>
    <w:semiHidden/>
    <w:unhideWhenUsed/>
    <w:rsid w:val="00707E9A"/>
    <w:rPr>
      <w:sz w:val="16"/>
      <w:szCs w:val="16"/>
    </w:rPr>
  </w:style>
  <w:style w:type="paragraph" w:styleId="ab">
    <w:name w:val="annotation text"/>
    <w:link w:val="ac"/>
    <w:uiPriority w:val="99"/>
    <w:unhideWhenUsed/>
    <w:rsid w:val="00707E9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707E9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07E9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07E9A"/>
    <w:rPr>
      <w:b/>
      <w:bCs/>
      <w:sz w:val="20"/>
      <w:szCs w:val="20"/>
    </w:rPr>
  </w:style>
  <w:style w:type="paragraph" w:styleId="af">
    <w:name w:val="Balloon Text"/>
    <w:link w:val="af0"/>
    <w:uiPriority w:val="99"/>
    <w:semiHidden/>
    <w:unhideWhenUsed/>
    <w:rsid w:val="00707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07E9A"/>
    <w:rPr>
      <w:rFonts w:ascii="Tahoma" w:hAnsi="Tahoma" w:cs="Tahoma"/>
      <w:sz w:val="16"/>
      <w:szCs w:val="16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f2">
    <w:name w:val="Unresolved Mention"/>
    <w:basedOn w:val="a0"/>
    <w:uiPriority w:val="99"/>
    <w:semiHidden/>
    <w:unhideWhenUsed/>
    <w:rsid w:val="007F2402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C374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eikaboom.ru/partn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ikaboom.ru/loyalty/ofert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EW9odpxYyRxGPm0o9DLJ3fRdfA==">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Матвей Каргин</dc:creator>
  <cp:lastModifiedBy>TeikaBoom</cp:lastModifiedBy>
  <cp:revision>13</cp:revision>
  <dcterms:created xsi:type="dcterms:W3CDTF">2025-05-22T13:15:00Z</dcterms:created>
  <dcterms:modified xsi:type="dcterms:W3CDTF">2026-09-22T14:34:00Z</dcterms:modified>
</cp:coreProperties>
</file>